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3504C1">
      <w:pPr>
        <w:pStyle w:val="Af9"/>
        <w:spacing w:line="540" w:lineRule="exact"/>
        <w:jc w:val="center"/>
        <w:rPr>
          <w:rFonts w:ascii="华文中宋" w:eastAsia="华文中宋" w:hAnsi="华文中宋" w:cs="华文中宋"/>
          <w:b/>
          <w:bCs/>
          <w:color w:val="auto"/>
          <w:kern w:val="0"/>
          <w:sz w:val="52"/>
          <w:szCs w:val="52"/>
        </w:rPr>
      </w:pPr>
    </w:p>
    <w:p w:rsidR="003504C1" w:rsidRDefault="00235B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3504C1" w:rsidRDefault="003504C1">
      <w:pPr>
        <w:spacing w:line="540" w:lineRule="exact"/>
        <w:jc w:val="center"/>
        <w:rPr>
          <w:rFonts w:ascii="华文中宋" w:eastAsia="华文中宋" w:hAnsi="华文中宋" w:cs="宋体"/>
          <w:b/>
          <w:kern w:val="0"/>
          <w:sz w:val="52"/>
          <w:szCs w:val="52"/>
        </w:rPr>
      </w:pPr>
    </w:p>
    <w:p w:rsidR="003504C1" w:rsidRDefault="00235B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3504C1" w:rsidRDefault="003504C1">
      <w:pPr>
        <w:spacing w:line="540" w:lineRule="exact"/>
        <w:jc w:val="center"/>
        <w:rPr>
          <w:rFonts w:eastAsia="仿宋_GB2312" w:hAnsi="宋体" w:cs="宋体"/>
          <w:kern w:val="0"/>
          <w:sz w:val="30"/>
          <w:szCs w:val="30"/>
        </w:rPr>
      </w:pPr>
    </w:p>
    <w:p w:rsidR="003504C1" w:rsidRDefault="003504C1">
      <w:pPr>
        <w:spacing w:line="540" w:lineRule="exact"/>
        <w:jc w:val="center"/>
        <w:rPr>
          <w:rFonts w:eastAsia="仿宋_GB2312" w:hAnsi="宋体" w:cs="宋体"/>
          <w:kern w:val="0"/>
          <w:sz w:val="30"/>
          <w:szCs w:val="30"/>
        </w:rPr>
      </w:pPr>
    </w:p>
    <w:p w:rsidR="003504C1" w:rsidRDefault="00235B00">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rsidR="003504C1" w:rsidRDefault="003504C1">
      <w:pPr>
        <w:spacing w:line="540" w:lineRule="exact"/>
        <w:jc w:val="center"/>
        <w:rPr>
          <w:rFonts w:eastAsia="仿宋_GB2312" w:hAnsi="宋体" w:cs="宋体"/>
          <w:kern w:val="0"/>
          <w:sz w:val="30"/>
          <w:szCs w:val="30"/>
        </w:rPr>
      </w:pPr>
    </w:p>
    <w:p w:rsidR="003504C1" w:rsidRDefault="003504C1">
      <w:pPr>
        <w:spacing w:line="540" w:lineRule="exact"/>
        <w:jc w:val="center"/>
        <w:rPr>
          <w:rFonts w:eastAsia="仿宋_GB2312" w:hAnsi="宋体" w:cs="宋体"/>
          <w:kern w:val="0"/>
          <w:sz w:val="30"/>
          <w:szCs w:val="30"/>
        </w:rPr>
      </w:pPr>
    </w:p>
    <w:p w:rsidR="003504C1" w:rsidRDefault="003504C1">
      <w:pPr>
        <w:spacing w:line="540" w:lineRule="exact"/>
        <w:jc w:val="center"/>
        <w:rPr>
          <w:rFonts w:eastAsia="仿宋_GB2312" w:hAnsi="宋体" w:cs="宋体"/>
          <w:kern w:val="0"/>
          <w:sz w:val="30"/>
          <w:szCs w:val="30"/>
        </w:rPr>
      </w:pPr>
    </w:p>
    <w:p w:rsidR="003504C1" w:rsidRDefault="003504C1">
      <w:pPr>
        <w:spacing w:line="540" w:lineRule="exact"/>
        <w:rPr>
          <w:rFonts w:eastAsia="仿宋_GB2312" w:hAnsi="宋体" w:cs="宋体"/>
          <w:kern w:val="0"/>
          <w:sz w:val="30"/>
          <w:szCs w:val="30"/>
        </w:rPr>
      </w:pPr>
    </w:p>
    <w:p w:rsidR="003504C1" w:rsidRDefault="00235B00">
      <w:pPr>
        <w:pStyle w:val="a5"/>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项目名称：稳工就业补贴</w:t>
      </w:r>
    </w:p>
    <w:p w:rsidR="003504C1" w:rsidRDefault="00235B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实施单位（公章）：公共事务局</w:t>
      </w:r>
    </w:p>
    <w:p w:rsidR="003504C1" w:rsidRDefault="00235B00" w:rsidP="003504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3504C1" w:rsidRDefault="00235B00" w:rsidP="003504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项目负责人（签章）：黄兆武</w:t>
      </w:r>
    </w:p>
    <w:p w:rsidR="003504C1" w:rsidRDefault="00235B00" w:rsidP="003504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 xml:space="preserve"> 10</w:t>
      </w:r>
      <w:r>
        <w:rPr>
          <w:rFonts w:eastAsia="仿宋_GB2312" w:hAnsi="宋体" w:cs="宋体" w:hint="eastAsia"/>
          <w:kern w:val="0"/>
          <w:sz w:val="36"/>
          <w:szCs w:val="36"/>
        </w:rPr>
        <w:t>日</w:t>
      </w:r>
    </w:p>
    <w:p w:rsidR="003504C1" w:rsidRDefault="003504C1">
      <w:pPr>
        <w:pStyle w:val="Af9"/>
        <w:spacing w:line="700" w:lineRule="exact"/>
        <w:ind w:firstLineChars="200" w:firstLine="624"/>
        <w:jc w:val="left"/>
        <w:rPr>
          <w:rStyle w:val="af1"/>
          <w:rFonts w:ascii="黑体" w:eastAsia="黑体" w:hAnsi="黑体"/>
          <w:b w:val="0"/>
          <w:color w:val="auto"/>
          <w:spacing w:val="-4"/>
          <w:sz w:val="32"/>
          <w:szCs w:val="32"/>
        </w:rPr>
      </w:pPr>
    </w:p>
    <w:p w:rsidR="003504C1" w:rsidRDefault="00235B00">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t>一、项目概况</w:t>
      </w:r>
    </w:p>
    <w:p w:rsidR="003504C1" w:rsidRDefault="00235B0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3504C1" w:rsidRDefault="00235B0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喀什经济开发区公共事务局，编制数7人，其中：行政人员编制3人，参照公务员管理的事业单位人员编制0人，全额拨款事业单位人员编制4人。公共事务局为管委会下属部门之一，主要负责开发区社会公共事务的管理协调工作，负责与派驻开发区机构的协调工作；负责开发区的组织人事和机构编制管理工作；承担管委会干部的选拔任免和考核奖惩工作；负责推进人才管理改革试验区各项工作；负责制定开发区人才战略；负责完善开发区就业、社会保障、劳动关系、收入分配政策，实施专业技术人才、企业管理人员、公务员队伍管理以及军队转业干部安置、引进国外智力等社会管理和公共服务职能；负责开发区的外事旅游工作，办理因公出国审批、出国护照、出国签证业务；负责开发区外宣、法制工作；承办党工委、管委会交办的其他事项。</w:t>
      </w:r>
    </w:p>
    <w:p w:rsidR="003504C1" w:rsidRDefault="00235B00">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3504C1" w:rsidRDefault="00235B0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3504C1" w:rsidRDefault="00235B0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spacing w:val="-4"/>
          <w:sz w:val="32"/>
          <w:szCs w:val="32"/>
        </w:rPr>
        <w:t>本项目2018年目标是：</w:t>
      </w:r>
      <w:r>
        <w:rPr>
          <w:rFonts w:ascii="仿宋" w:eastAsia="仿宋" w:hAnsi="仿宋" w:hint="eastAsia"/>
          <w:bCs/>
          <w:spacing w:val="-4"/>
          <w:sz w:val="32"/>
          <w:szCs w:val="32"/>
        </w:rPr>
        <w:t>通过为农民发放稳工补贴700元/月/人，保证农民到手工资不低于1000元/月/人，以提高员工收入，提高其就业意愿，提高就业率。</w:t>
      </w:r>
    </w:p>
    <w:p w:rsidR="003504C1" w:rsidRDefault="00235B0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lastRenderedPageBreak/>
        <w:t>2、项目基本性质</w:t>
      </w:r>
    </w:p>
    <w:p w:rsidR="003504C1" w:rsidRDefault="00235B0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3504C1" w:rsidRDefault="00235B00">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3504C1" w:rsidRDefault="00235B00">
      <w:pPr>
        <w:adjustRightInd w:val="0"/>
        <w:snapToGrid w:val="0"/>
        <w:spacing w:line="560" w:lineRule="exact"/>
        <w:ind w:firstLineChars="200" w:firstLine="624"/>
        <w:outlineLvl w:val="0"/>
        <w:rPr>
          <w:rStyle w:val="af1"/>
          <w:rFonts w:ascii="黑体" w:eastAsia="黑体" w:hAnsi="黑体"/>
          <w:b w:val="0"/>
          <w:spacing w:val="-4"/>
          <w:sz w:val="32"/>
          <w:szCs w:val="32"/>
        </w:rPr>
      </w:pPr>
      <w:r>
        <w:rPr>
          <w:rFonts w:ascii="仿宋" w:eastAsia="仿宋" w:hAnsi="仿宋" w:hint="eastAsia"/>
          <w:bCs/>
          <w:spacing w:val="-4"/>
          <w:sz w:val="32"/>
          <w:szCs w:val="32"/>
        </w:rPr>
        <w:t>保证农民到手工资不低于1000元/月，提高员工收入，增加就业意愿，满足产业园用工需求。</w:t>
      </w:r>
    </w:p>
    <w:p w:rsidR="003504C1" w:rsidRDefault="00235B0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3504C1" w:rsidRDefault="00235B0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3504C1" w:rsidRDefault="00235B00">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该项目年初预算资金数为1亿元，预算资金拨付到位8435万元，实际支出4358万元，结转结余4000万，全部由援疆资金支付，因北部产业园新转移劳动力就业稳工率偏低，全年实际完成年初预算比例的43.58%。</w:t>
      </w:r>
    </w:p>
    <w:p w:rsidR="003504C1" w:rsidRDefault="00235B0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3504C1" w:rsidRDefault="00235B00">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截止2018年12月，本项目实际发放农民稳工补贴标准为700元/月/人，全年累计发放人数为13265人次，累计发放补贴4358万元。</w:t>
      </w:r>
    </w:p>
    <w:p w:rsidR="003504C1" w:rsidRDefault="00235B0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3504C1" w:rsidRDefault="00235B0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根据喀经开阅〔2017〕4号喀什经济开发区党工委工作例会纪要，严格预算执行管理，该项目先有预算，按照实际工作需要，在预算额度内予以安排，项目资金支付后，进行跟踪问效，确保资金能够如实发放到就业农民个人手中。</w:t>
      </w:r>
    </w:p>
    <w:p w:rsidR="003504C1" w:rsidRDefault="00235B0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3504C1" w:rsidRDefault="00235B0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3504C1" w:rsidRDefault="00235B00">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项目组织实施首先由开发区工作专班人员负责统一汇总、整理就业农民的考勤状况，按日发放补助资金。其次，各级乡政府负责统一组织就业农民到达补助资金发放现场，由工作人</w:t>
      </w:r>
      <w:r>
        <w:rPr>
          <w:rStyle w:val="af1"/>
          <w:rFonts w:ascii="仿宋" w:eastAsia="仿宋" w:hAnsi="仿宋" w:hint="eastAsia"/>
          <w:b w:val="0"/>
          <w:spacing w:val="-4"/>
          <w:sz w:val="32"/>
          <w:szCs w:val="32"/>
        </w:rPr>
        <w:lastRenderedPageBreak/>
        <w:t>员以现金形式为就业农民统一发放就业补助，就业农民领取后统一签字留痕。最后，为发挥补助资金的作用，我单位定期招考工作会议，评议、总结就业补助工作，并对领取就业补助的就业农民进行追踪走访，确保项目资金能够准落实，发挥其应有效应。本项目不存在调整情况，本项目不存在检查验收程序。</w:t>
      </w:r>
    </w:p>
    <w:p w:rsidR="003504C1" w:rsidRDefault="00235B00">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3504C1" w:rsidRDefault="00235B00">
      <w:pPr>
        <w:spacing w:line="520" w:lineRule="exact"/>
        <w:ind w:firstLineChars="200" w:firstLine="640"/>
        <w:rPr>
          <w:rStyle w:val="af1"/>
          <w:rFonts w:ascii="仿宋" w:eastAsia="仿宋" w:hAnsi="仿宋"/>
          <w:b w:val="0"/>
          <w:spacing w:val="-4"/>
          <w:sz w:val="32"/>
          <w:szCs w:val="32"/>
        </w:rPr>
      </w:pPr>
      <w:r>
        <w:rPr>
          <w:rFonts w:ascii="仿宋_GB2312" w:eastAsia="仿宋_GB2312" w:hAnsi="仿宋_GB2312" w:hint="eastAsia"/>
          <w:sz w:val="32"/>
        </w:rPr>
        <w:t>为更好服务开发区企业，促进农村劳动力就地就近就业，发挥开发区就业示范带动作用，</w:t>
      </w:r>
      <w:r>
        <w:rPr>
          <w:rStyle w:val="af1"/>
          <w:rFonts w:ascii="仿宋" w:eastAsia="仿宋" w:hAnsi="仿宋" w:hint="eastAsia"/>
          <w:b w:val="0"/>
          <w:spacing w:val="-4"/>
          <w:sz w:val="32"/>
          <w:szCs w:val="32"/>
        </w:rPr>
        <w:t>落实项目提高稳工就业率的目标，我单位制</w:t>
      </w:r>
      <w:r>
        <w:rPr>
          <w:rFonts w:ascii="仿宋_GB2312" w:eastAsia="仿宋_GB2312" w:hAnsi="仿宋_GB2312" w:hint="eastAsia"/>
          <w:sz w:val="32"/>
        </w:rPr>
        <w:t>定《喀什经济开发区就业稳工补贴暂行办法》，</w:t>
      </w:r>
      <w:r>
        <w:rPr>
          <w:rFonts w:ascii="仿宋" w:eastAsia="仿宋" w:hAnsi="仿宋" w:cs="仿宋" w:hint="eastAsia"/>
          <w:w w:val="95"/>
          <w:sz w:val="32"/>
          <w:szCs w:val="32"/>
        </w:rPr>
        <w:t>大力引进和发展劳动密集型产业，拉伸产业链条，加快产业集聚，大幅增加吸纳就业能力，促进农村劳动力就地就近实现就业、增收致富。</w:t>
      </w:r>
      <w:r>
        <w:rPr>
          <w:rFonts w:ascii="仿宋" w:eastAsia="仿宋" w:hAnsi="仿宋" w:hint="eastAsia"/>
          <w:bCs/>
          <w:spacing w:val="-4"/>
          <w:sz w:val="32"/>
          <w:szCs w:val="32"/>
        </w:rPr>
        <w:t>在项目执行过程中对项目申报、执行过程监督情况及完成情况，由本单位进行审核，对该项目负责。</w:t>
      </w:r>
    </w:p>
    <w:p w:rsidR="003504C1" w:rsidRDefault="00235B00">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3504C1" w:rsidRDefault="00235B00">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3504C1" w:rsidRDefault="00235B00">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3</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8</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15</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13</w:t>
      </w:r>
      <w:r>
        <w:rPr>
          <w:rFonts w:ascii="仿宋" w:eastAsia="仿宋" w:hAnsi="仿宋"/>
          <w:bCs/>
          <w:spacing w:val="-4"/>
          <w:sz w:val="32"/>
          <w:szCs w:val="32"/>
        </w:rPr>
        <w:t>个</w:t>
      </w:r>
      <w:r>
        <w:rPr>
          <w:rFonts w:ascii="仿宋" w:eastAsia="仿宋" w:hAnsi="仿宋" w:hint="eastAsia"/>
          <w:bCs/>
          <w:spacing w:val="-4"/>
          <w:sz w:val="32"/>
          <w:szCs w:val="32"/>
        </w:rPr>
        <w:t>，指标完成率为86.67%。</w:t>
      </w:r>
    </w:p>
    <w:p w:rsidR="003504C1" w:rsidRDefault="00235B0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经济性：全年共计发放补贴4358万余元，累计享受13265人次，有效提高农民收入水平和就业意愿</w:t>
      </w:r>
      <w:r>
        <w:rPr>
          <w:rFonts w:ascii="仿宋" w:eastAsia="仿宋" w:hAnsi="仿宋" w:hint="eastAsia"/>
          <w:bCs/>
          <w:spacing w:val="-4"/>
          <w:sz w:val="32"/>
          <w:szCs w:val="32"/>
        </w:rPr>
        <w:t>。</w:t>
      </w:r>
    </w:p>
    <w:p w:rsidR="003504C1" w:rsidRDefault="00235B0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效率性：稳工补贴</w:t>
      </w:r>
      <w:r>
        <w:rPr>
          <w:rFonts w:ascii="仿宋" w:eastAsia="仿宋" w:hAnsi="仿宋" w:hint="eastAsia"/>
          <w:bCs/>
          <w:spacing w:val="-4"/>
          <w:sz w:val="32"/>
          <w:szCs w:val="32"/>
        </w:rPr>
        <w:t>按实际需要进行申请拨付，及时实施该项目，并按要求全部发放到农民手中</w:t>
      </w:r>
      <w:r>
        <w:rPr>
          <w:rStyle w:val="af1"/>
          <w:rFonts w:ascii="仿宋" w:eastAsia="仿宋" w:hAnsi="仿宋" w:hint="eastAsia"/>
          <w:b w:val="0"/>
          <w:spacing w:val="-4"/>
          <w:sz w:val="32"/>
          <w:szCs w:val="32"/>
        </w:rPr>
        <w:t>。</w:t>
      </w:r>
    </w:p>
    <w:p w:rsidR="003504C1" w:rsidRDefault="00235B00">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效益性：通过为农民发放就业补贴，</w:t>
      </w:r>
      <w:r>
        <w:rPr>
          <w:rStyle w:val="af1"/>
          <w:rFonts w:ascii="仿宋" w:eastAsia="仿宋" w:hAnsi="仿宋" w:hint="eastAsia"/>
          <w:b w:val="0"/>
          <w:spacing w:val="-4"/>
          <w:sz w:val="32"/>
          <w:szCs w:val="32"/>
        </w:rPr>
        <w:t>有效提高农民收入水平和就业意愿，减轻企业负担，能吸引更多的企业到经开区落户</w:t>
      </w:r>
      <w:r>
        <w:rPr>
          <w:rFonts w:ascii="仿宋" w:eastAsia="仿宋" w:hAnsi="仿宋" w:hint="eastAsia"/>
          <w:bCs/>
          <w:spacing w:val="-4"/>
          <w:sz w:val="32"/>
          <w:szCs w:val="32"/>
        </w:rPr>
        <w:t>。</w:t>
      </w:r>
    </w:p>
    <w:p w:rsidR="003504C1" w:rsidRDefault="00235B0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lastRenderedPageBreak/>
        <w:t>1、非公有制企业难以吸引到急需的有用人才，不能迅速发展，大多富余劳动力还很难从思想上解放；</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2、加上综合素质普遍偏低，如此丰富的劳动力供给量与日趋紧缺的就业岗位之间形成了很大的反差；</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3、劳动技能培训不够，不能满足现有企业所需要；</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4、开发区园区企业数量有限，符合条件的工人少之又少，产业员工大多为乡镇农民，难于与城市居民进行全面的社会互动。</w:t>
      </w:r>
    </w:p>
    <w:p w:rsidR="003504C1" w:rsidRDefault="00235B0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3504C1" w:rsidRDefault="00235B0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1.项目资金的管理。发挥好园区内专班人员的职能作用，服务好企业，严格每一笔资金，使稳工就业补贴确确实实解决稳工问题。</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2.动态监</w:t>
      </w:r>
      <w:r w:rsidR="00CA3C31">
        <w:rPr>
          <w:rFonts w:ascii="仿宋" w:eastAsia="仿宋" w:hAnsi="仿宋" w:hint="eastAsia"/>
          <w:spacing w:val="-4"/>
          <w:sz w:val="32"/>
          <w:szCs w:val="32"/>
        </w:rPr>
        <w:t>管</w:t>
      </w:r>
      <w:bookmarkStart w:id="0" w:name="_GoBack"/>
      <w:bookmarkEnd w:id="0"/>
      <w:r>
        <w:rPr>
          <w:rFonts w:ascii="仿宋" w:eastAsia="仿宋" w:hAnsi="仿宋" w:hint="eastAsia"/>
          <w:spacing w:val="-4"/>
          <w:sz w:val="32"/>
          <w:szCs w:val="32"/>
        </w:rPr>
        <w:t>制度。根据开发区实际，制定稳工就业工作相关制度。</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3.按照开发区内企业实际情况，制定补助标准。</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4.制定部门管理办法。按规定继续执行补贴政策，持续保障用工输出。</w:t>
      </w:r>
    </w:p>
    <w:p w:rsidR="003504C1" w:rsidRDefault="00235B0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504C1" w:rsidRDefault="00235B00">
      <w:pPr>
        <w:pStyle w:val="ae"/>
        <w:widowControl/>
        <w:ind w:firstLineChars="200" w:firstLine="624"/>
        <w:rPr>
          <w:rFonts w:ascii="仿宋" w:eastAsia="仿宋" w:hAnsi="仿宋"/>
          <w:bCs/>
          <w:spacing w:val="-4"/>
          <w:kern w:val="2"/>
          <w:sz w:val="32"/>
          <w:szCs w:val="32"/>
        </w:rPr>
      </w:pPr>
      <w:r>
        <w:rPr>
          <w:rFonts w:ascii="仿宋" w:eastAsia="仿宋" w:hAnsi="仿宋" w:hint="eastAsia"/>
          <w:bCs/>
          <w:spacing w:val="-4"/>
          <w:kern w:val="2"/>
          <w:sz w:val="32"/>
          <w:szCs w:val="32"/>
        </w:rPr>
        <w:t>1、主要经验及做法。</w:t>
      </w:r>
    </w:p>
    <w:p w:rsidR="003504C1" w:rsidRDefault="00235B00">
      <w:pPr>
        <w:spacing w:line="540" w:lineRule="exact"/>
        <w:ind w:firstLine="640"/>
        <w:rPr>
          <w:rFonts w:ascii="仿宋" w:eastAsia="仿宋" w:hAnsi="仿宋"/>
          <w:spacing w:val="-4"/>
          <w:sz w:val="32"/>
          <w:szCs w:val="32"/>
        </w:rPr>
      </w:pPr>
      <w:r>
        <w:rPr>
          <w:rFonts w:ascii="仿宋" w:eastAsia="仿宋" w:hAnsi="仿宋" w:hint="eastAsia"/>
          <w:spacing w:val="-4"/>
          <w:sz w:val="32"/>
          <w:szCs w:val="32"/>
        </w:rPr>
        <w:t>目前注册在开发区的企业均为劳动密集型企业，农村富余劳动力向非农业和城镇转移，是工业化和现代化的必然趋势。健全符合市场经济要求的就业制度和覆盖城乡的社会保障制度，将是我们缓解城乡就业冲突的必然选择。</w:t>
      </w:r>
    </w:p>
    <w:p w:rsidR="003504C1" w:rsidRDefault="00235B00">
      <w:pPr>
        <w:numPr>
          <w:ilvl w:val="0"/>
          <w:numId w:val="1"/>
        </w:num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存在的问题。</w:t>
      </w:r>
    </w:p>
    <w:p w:rsidR="003504C1" w:rsidRDefault="00235B00">
      <w:pPr>
        <w:spacing w:line="540" w:lineRule="exact"/>
        <w:ind w:firstLine="640"/>
        <w:rPr>
          <w:rFonts w:ascii="仿宋" w:eastAsia="仿宋" w:hAnsi="仿宋"/>
          <w:bCs/>
          <w:spacing w:val="-4"/>
          <w:sz w:val="32"/>
          <w:szCs w:val="32"/>
        </w:rPr>
      </w:pPr>
      <w:r>
        <w:rPr>
          <w:rFonts w:ascii="仿宋" w:eastAsia="仿宋" w:hAnsi="仿宋" w:hint="eastAsia"/>
          <w:spacing w:val="-4"/>
          <w:sz w:val="32"/>
          <w:szCs w:val="32"/>
        </w:rPr>
        <w:lastRenderedPageBreak/>
        <w:t>劳动力素质低，无法满足企业需要。员工纪律性不强，随意性大，严重影响稳工率。</w:t>
      </w:r>
    </w:p>
    <w:p w:rsidR="003504C1" w:rsidRDefault="00235B00">
      <w:pPr>
        <w:numPr>
          <w:ilvl w:val="0"/>
          <w:numId w:val="1"/>
        </w:num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建议。</w:t>
      </w:r>
    </w:p>
    <w:p w:rsidR="003504C1" w:rsidRDefault="00235B00">
      <w:pPr>
        <w:spacing w:line="540" w:lineRule="exact"/>
        <w:ind w:firstLine="640"/>
        <w:rPr>
          <w:rFonts w:ascii="仿宋" w:eastAsia="仿宋" w:hAnsi="仿宋"/>
          <w:bCs/>
          <w:spacing w:val="-4"/>
          <w:sz w:val="32"/>
          <w:szCs w:val="32"/>
        </w:rPr>
      </w:pPr>
      <w:r>
        <w:rPr>
          <w:rFonts w:ascii="仿宋" w:eastAsia="仿宋" w:hAnsi="仿宋" w:hint="eastAsia"/>
          <w:spacing w:val="-4"/>
          <w:sz w:val="32"/>
          <w:szCs w:val="32"/>
        </w:rPr>
        <w:t>预算安排和实际执行情况差异较大，建议进一步细化该项目预算，同时严格预算执行，避免项目执行的随意性。</w:t>
      </w:r>
    </w:p>
    <w:p w:rsidR="003504C1" w:rsidRDefault="00235B00">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3504C1" w:rsidRDefault="00235B00">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3504C1" w:rsidRDefault="00235B00">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t>六、项目评价工作情况</w:t>
      </w:r>
    </w:p>
    <w:p w:rsidR="003504C1" w:rsidRDefault="00235B00">
      <w:pPr>
        <w:spacing w:line="540" w:lineRule="exact"/>
        <w:ind w:firstLine="567"/>
        <w:rPr>
          <w:rStyle w:val="af1"/>
          <w:rFonts w:ascii="仿宋" w:eastAsia="仿宋" w:hAnsi="仿宋"/>
          <w:b w:val="0"/>
          <w:spacing w:val="-4"/>
          <w:sz w:val="32"/>
          <w:szCs w:val="32"/>
        </w:rPr>
      </w:pPr>
      <w:r>
        <w:rPr>
          <w:rStyle w:val="af1"/>
          <w:rFonts w:ascii="仿宋" w:eastAsia="仿宋" w:hAnsi="仿宋" w:hint="eastAsia"/>
          <w:b w:val="0"/>
          <w:spacing w:val="-4"/>
          <w:sz w:val="32"/>
          <w:szCs w:val="32"/>
        </w:rPr>
        <w:t>为确保专项实施而制定的制度和措施，如成立的专门管理机构、资金管理办法、项目管理办法、工作措施（方案、规划）等。</w:t>
      </w:r>
    </w:p>
    <w:p w:rsidR="003504C1" w:rsidRDefault="00235B00">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3504C1" w:rsidRDefault="00235B00">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3504C1" w:rsidRDefault="003504C1">
      <w:pPr>
        <w:adjustRightInd w:val="0"/>
        <w:snapToGrid w:val="0"/>
        <w:spacing w:line="560" w:lineRule="exact"/>
        <w:ind w:firstLineChars="200" w:firstLine="627"/>
        <w:rPr>
          <w:rStyle w:val="af1"/>
          <w:rFonts w:ascii="仿宋" w:eastAsia="仿宋" w:hAnsi="仿宋"/>
          <w:spacing w:val="-4"/>
          <w:sz w:val="32"/>
          <w:szCs w:val="32"/>
        </w:rPr>
      </w:pPr>
    </w:p>
    <w:sectPr w:rsidR="003504C1" w:rsidSect="003504C1">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4C1" w:rsidRDefault="003504C1" w:rsidP="003504C1">
      <w:r>
        <w:separator/>
      </w:r>
    </w:p>
  </w:endnote>
  <w:endnote w:type="continuationSeparator" w:id="0">
    <w:p w:rsidR="003504C1" w:rsidRDefault="003504C1" w:rsidP="0035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4C1" w:rsidRDefault="003504C1">
    <w:pPr>
      <w:pStyle w:val="a8"/>
      <w:jc w:val="center"/>
    </w:pPr>
  </w:p>
  <w:p w:rsidR="003504C1" w:rsidRDefault="003504C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4C1" w:rsidRDefault="003504C1" w:rsidP="003504C1">
      <w:r>
        <w:separator/>
      </w:r>
    </w:p>
  </w:footnote>
  <w:footnote w:type="continuationSeparator" w:id="0">
    <w:p w:rsidR="003504C1" w:rsidRDefault="003504C1" w:rsidP="00350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4C1" w:rsidRDefault="003504C1">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B54CB66"/>
    <w:multiLevelType w:val="singleLevel"/>
    <w:tmpl w:val="9B54CB66"/>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35B00"/>
    <w:rsid w:val="002A2532"/>
    <w:rsid w:val="002A2D76"/>
    <w:rsid w:val="003504C1"/>
    <w:rsid w:val="00365250"/>
    <w:rsid w:val="0036624C"/>
    <w:rsid w:val="00385849"/>
    <w:rsid w:val="0050167F"/>
    <w:rsid w:val="00514506"/>
    <w:rsid w:val="005162F1"/>
    <w:rsid w:val="00516E80"/>
    <w:rsid w:val="00535153"/>
    <w:rsid w:val="00575CFE"/>
    <w:rsid w:val="00583AFC"/>
    <w:rsid w:val="00592D09"/>
    <w:rsid w:val="00606E8A"/>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3C31"/>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2D18BE"/>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4EA43488"/>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276130B"/>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64505"/>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04C1"/>
    <w:pPr>
      <w:widowControl w:val="0"/>
      <w:jc w:val="both"/>
    </w:pPr>
    <w:rPr>
      <w:kern w:val="2"/>
      <w:sz w:val="21"/>
      <w:szCs w:val="24"/>
    </w:rPr>
  </w:style>
  <w:style w:type="paragraph" w:styleId="1">
    <w:name w:val="heading 1"/>
    <w:basedOn w:val="a"/>
    <w:next w:val="a"/>
    <w:link w:val="10"/>
    <w:uiPriority w:val="9"/>
    <w:qFormat/>
    <w:rsid w:val="003504C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3504C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rsid w:val="003504C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rsid w:val="003504C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rsid w:val="003504C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rsid w:val="003504C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rsid w:val="003504C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rsid w:val="003504C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rsid w:val="003504C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3504C1"/>
    <w:rPr>
      <w:rFonts w:ascii="宋体"/>
      <w:sz w:val="18"/>
      <w:szCs w:val="18"/>
    </w:rPr>
  </w:style>
  <w:style w:type="paragraph" w:styleId="a5">
    <w:name w:val="annotation text"/>
    <w:basedOn w:val="a"/>
    <w:uiPriority w:val="99"/>
    <w:unhideWhenUsed/>
    <w:qFormat/>
    <w:rsid w:val="003504C1"/>
    <w:pPr>
      <w:jc w:val="left"/>
    </w:pPr>
  </w:style>
  <w:style w:type="paragraph" w:styleId="a6">
    <w:name w:val="Balloon Text"/>
    <w:basedOn w:val="a"/>
    <w:link w:val="a7"/>
    <w:uiPriority w:val="99"/>
    <w:semiHidden/>
    <w:unhideWhenUsed/>
    <w:qFormat/>
    <w:rsid w:val="003504C1"/>
    <w:rPr>
      <w:sz w:val="18"/>
      <w:szCs w:val="18"/>
    </w:rPr>
  </w:style>
  <w:style w:type="paragraph" w:styleId="a8">
    <w:name w:val="footer"/>
    <w:basedOn w:val="a"/>
    <w:link w:val="a9"/>
    <w:uiPriority w:val="99"/>
    <w:unhideWhenUsed/>
    <w:qFormat/>
    <w:rsid w:val="003504C1"/>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rsid w:val="003504C1"/>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rsid w:val="003504C1"/>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rsid w:val="003504C1"/>
    <w:pPr>
      <w:jc w:val="left"/>
    </w:pPr>
    <w:rPr>
      <w:kern w:val="0"/>
      <w:sz w:val="24"/>
    </w:rPr>
  </w:style>
  <w:style w:type="paragraph" w:styleId="af">
    <w:name w:val="Title"/>
    <w:basedOn w:val="a"/>
    <w:next w:val="a"/>
    <w:link w:val="af0"/>
    <w:uiPriority w:val="10"/>
    <w:qFormat/>
    <w:rsid w:val="003504C1"/>
    <w:pPr>
      <w:widowControl/>
      <w:spacing w:before="240" w:after="60"/>
      <w:jc w:val="center"/>
      <w:outlineLvl w:val="0"/>
    </w:pPr>
    <w:rPr>
      <w:rFonts w:asciiTheme="majorHAnsi" w:eastAsiaTheme="majorEastAsia" w:hAnsiTheme="majorHAnsi"/>
      <w:b/>
      <w:bCs/>
      <w:kern w:val="28"/>
      <w:sz w:val="32"/>
      <w:szCs w:val="32"/>
    </w:rPr>
  </w:style>
  <w:style w:type="character" w:styleId="af1">
    <w:name w:val="Strong"/>
    <w:basedOn w:val="a0"/>
    <w:qFormat/>
    <w:rsid w:val="003504C1"/>
    <w:rPr>
      <w:b/>
      <w:bCs/>
    </w:rPr>
  </w:style>
  <w:style w:type="character" w:styleId="af2">
    <w:name w:val="Emphasis"/>
    <w:basedOn w:val="a0"/>
    <w:uiPriority w:val="20"/>
    <w:qFormat/>
    <w:rsid w:val="003504C1"/>
    <w:rPr>
      <w:rFonts w:asciiTheme="minorHAnsi" w:hAnsiTheme="minorHAnsi"/>
      <w:b/>
      <w:i/>
      <w:iCs/>
    </w:rPr>
  </w:style>
  <w:style w:type="character" w:customStyle="1" w:styleId="10">
    <w:name w:val="标题 1 字符"/>
    <w:basedOn w:val="a0"/>
    <w:link w:val="1"/>
    <w:uiPriority w:val="9"/>
    <w:qFormat/>
    <w:rsid w:val="003504C1"/>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sid w:val="003504C1"/>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3504C1"/>
    <w:rPr>
      <w:rFonts w:asciiTheme="majorHAnsi" w:eastAsiaTheme="majorEastAsia" w:hAnsiTheme="majorHAnsi"/>
      <w:b/>
      <w:bCs/>
      <w:sz w:val="26"/>
      <w:szCs w:val="26"/>
    </w:rPr>
  </w:style>
  <w:style w:type="character" w:customStyle="1" w:styleId="40">
    <w:name w:val="标题 4 字符"/>
    <w:basedOn w:val="a0"/>
    <w:link w:val="4"/>
    <w:uiPriority w:val="9"/>
    <w:semiHidden/>
    <w:qFormat/>
    <w:rsid w:val="003504C1"/>
    <w:rPr>
      <w:b/>
      <w:bCs/>
      <w:sz w:val="28"/>
      <w:szCs w:val="28"/>
    </w:rPr>
  </w:style>
  <w:style w:type="character" w:customStyle="1" w:styleId="50">
    <w:name w:val="标题 5 字符"/>
    <w:basedOn w:val="a0"/>
    <w:link w:val="5"/>
    <w:uiPriority w:val="9"/>
    <w:semiHidden/>
    <w:qFormat/>
    <w:rsid w:val="003504C1"/>
    <w:rPr>
      <w:b/>
      <w:bCs/>
      <w:i/>
      <w:iCs/>
      <w:sz w:val="26"/>
      <w:szCs w:val="26"/>
    </w:rPr>
  </w:style>
  <w:style w:type="character" w:customStyle="1" w:styleId="60">
    <w:name w:val="标题 6 字符"/>
    <w:basedOn w:val="a0"/>
    <w:link w:val="6"/>
    <w:uiPriority w:val="9"/>
    <w:semiHidden/>
    <w:qFormat/>
    <w:rsid w:val="003504C1"/>
    <w:rPr>
      <w:b/>
      <w:bCs/>
    </w:rPr>
  </w:style>
  <w:style w:type="character" w:customStyle="1" w:styleId="70">
    <w:name w:val="标题 7 字符"/>
    <w:basedOn w:val="a0"/>
    <w:link w:val="7"/>
    <w:uiPriority w:val="9"/>
    <w:semiHidden/>
    <w:qFormat/>
    <w:rsid w:val="003504C1"/>
    <w:rPr>
      <w:sz w:val="24"/>
      <w:szCs w:val="24"/>
    </w:rPr>
  </w:style>
  <w:style w:type="character" w:customStyle="1" w:styleId="80">
    <w:name w:val="标题 8 字符"/>
    <w:basedOn w:val="a0"/>
    <w:link w:val="8"/>
    <w:uiPriority w:val="9"/>
    <w:semiHidden/>
    <w:qFormat/>
    <w:rsid w:val="003504C1"/>
    <w:rPr>
      <w:i/>
      <w:iCs/>
      <w:sz w:val="24"/>
      <w:szCs w:val="24"/>
    </w:rPr>
  </w:style>
  <w:style w:type="character" w:customStyle="1" w:styleId="90">
    <w:name w:val="标题 9 字符"/>
    <w:basedOn w:val="a0"/>
    <w:link w:val="9"/>
    <w:uiPriority w:val="9"/>
    <w:semiHidden/>
    <w:qFormat/>
    <w:rsid w:val="003504C1"/>
    <w:rPr>
      <w:rFonts w:asciiTheme="majorHAnsi" w:eastAsiaTheme="majorEastAsia" w:hAnsiTheme="majorHAnsi"/>
    </w:rPr>
  </w:style>
  <w:style w:type="character" w:customStyle="1" w:styleId="af0">
    <w:name w:val="标题 字符"/>
    <w:basedOn w:val="a0"/>
    <w:link w:val="af"/>
    <w:uiPriority w:val="10"/>
    <w:qFormat/>
    <w:rsid w:val="003504C1"/>
    <w:rPr>
      <w:rFonts w:asciiTheme="majorHAnsi" w:eastAsiaTheme="majorEastAsia" w:hAnsiTheme="majorHAnsi"/>
      <w:b/>
      <w:bCs/>
      <w:kern w:val="28"/>
      <w:sz w:val="32"/>
      <w:szCs w:val="32"/>
    </w:rPr>
  </w:style>
  <w:style w:type="character" w:customStyle="1" w:styleId="ad">
    <w:name w:val="副标题 字符"/>
    <w:basedOn w:val="a0"/>
    <w:link w:val="ac"/>
    <w:uiPriority w:val="11"/>
    <w:qFormat/>
    <w:rsid w:val="003504C1"/>
    <w:rPr>
      <w:rFonts w:asciiTheme="majorHAnsi" w:eastAsiaTheme="majorEastAsia" w:hAnsiTheme="majorHAnsi"/>
      <w:sz w:val="24"/>
      <w:szCs w:val="24"/>
    </w:rPr>
  </w:style>
  <w:style w:type="paragraph" w:styleId="af3">
    <w:name w:val="No Spacing"/>
    <w:basedOn w:val="a"/>
    <w:uiPriority w:val="1"/>
    <w:qFormat/>
    <w:rsid w:val="003504C1"/>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rsid w:val="003504C1"/>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rsid w:val="003504C1"/>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sid w:val="003504C1"/>
    <w:rPr>
      <w:i/>
      <w:sz w:val="24"/>
      <w:szCs w:val="24"/>
    </w:rPr>
  </w:style>
  <w:style w:type="paragraph" w:styleId="af7">
    <w:name w:val="Intense Quote"/>
    <w:basedOn w:val="a"/>
    <w:next w:val="a"/>
    <w:link w:val="af8"/>
    <w:uiPriority w:val="30"/>
    <w:qFormat/>
    <w:rsid w:val="003504C1"/>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sid w:val="003504C1"/>
    <w:rPr>
      <w:b/>
      <w:i/>
      <w:sz w:val="24"/>
    </w:rPr>
  </w:style>
  <w:style w:type="character" w:customStyle="1" w:styleId="11">
    <w:name w:val="不明显强调1"/>
    <w:uiPriority w:val="19"/>
    <w:qFormat/>
    <w:rsid w:val="003504C1"/>
    <w:rPr>
      <w:i/>
      <w:color w:val="5A5A5A" w:themeColor="text1" w:themeTint="A5"/>
    </w:rPr>
  </w:style>
  <w:style w:type="character" w:customStyle="1" w:styleId="12">
    <w:name w:val="明显强调1"/>
    <w:basedOn w:val="a0"/>
    <w:uiPriority w:val="21"/>
    <w:qFormat/>
    <w:rsid w:val="003504C1"/>
    <w:rPr>
      <w:b/>
      <w:i/>
      <w:sz w:val="24"/>
      <w:szCs w:val="24"/>
      <w:u w:val="single"/>
    </w:rPr>
  </w:style>
  <w:style w:type="character" w:customStyle="1" w:styleId="13">
    <w:name w:val="不明显参考1"/>
    <w:basedOn w:val="a0"/>
    <w:uiPriority w:val="31"/>
    <w:qFormat/>
    <w:rsid w:val="003504C1"/>
    <w:rPr>
      <w:sz w:val="24"/>
      <w:szCs w:val="24"/>
      <w:u w:val="single"/>
    </w:rPr>
  </w:style>
  <w:style w:type="character" w:customStyle="1" w:styleId="14">
    <w:name w:val="明显参考1"/>
    <w:basedOn w:val="a0"/>
    <w:uiPriority w:val="32"/>
    <w:qFormat/>
    <w:rsid w:val="003504C1"/>
    <w:rPr>
      <w:b/>
      <w:sz w:val="24"/>
      <w:u w:val="single"/>
    </w:rPr>
  </w:style>
  <w:style w:type="character" w:customStyle="1" w:styleId="15">
    <w:name w:val="书籍标题1"/>
    <w:basedOn w:val="a0"/>
    <w:uiPriority w:val="33"/>
    <w:qFormat/>
    <w:rsid w:val="003504C1"/>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504C1"/>
    <w:pPr>
      <w:outlineLvl w:val="9"/>
    </w:pPr>
    <w:rPr>
      <w:lang w:eastAsia="en-US" w:bidi="en-US"/>
    </w:rPr>
  </w:style>
  <w:style w:type="character" w:customStyle="1" w:styleId="ab">
    <w:name w:val="页眉 字符"/>
    <w:basedOn w:val="a0"/>
    <w:link w:val="aa"/>
    <w:uiPriority w:val="99"/>
    <w:qFormat/>
    <w:rsid w:val="003504C1"/>
    <w:rPr>
      <w:rFonts w:ascii="Calibri" w:eastAsia="宋体" w:hAnsi="Calibri"/>
      <w:kern w:val="2"/>
      <w:sz w:val="18"/>
      <w:szCs w:val="18"/>
    </w:rPr>
  </w:style>
  <w:style w:type="character" w:customStyle="1" w:styleId="a9">
    <w:name w:val="页脚 字符"/>
    <w:basedOn w:val="a0"/>
    <w:link w:val="a8"/>
    <w:uiPriority w:val="99"/>
    <w:rsid w:val="003504C1"/>
    <w:rPr>
      <w:rFonts w:ascii="Calibri" w:eastAsia="宋体" w:hAnsi="Calibri"/>
      <w:kern w:val="2"/>
      <w:sz w:val="18"/>
      <w:szCs w:val="18"/>
    </w:rPr>
  </w:style>
  <w:style w:type="character" w:customStyle="1" w:styleId="a4">
    <w:name w:val="文档结构图 字符"/>
    <w:basedOn w:val="a0"/>
    <w:link w:val="a3"/>
    <w:uiPriority w:val="99"/>
    <w:semiHidden/>
    <w:qFormat/>
    <w:rsid w:val="003504C1"/>
    <w:rPr>
      <w:rFonts w:ascii="宋体" w:eastAsia="宋体" w:hAnsi="Times New Roman"/>
      <w:kern w:val="2"/>
      <w:sz w:val="18"/>
      <w:szCs w:val="18"/>
    </w:rPr>
  </w:style>
  <w:style w:type="character" w:customStyle="1" w:styleId="a7">
    <w:name w:val="批注框文本 字符"/>
    <w:basedOn w:val="a0"/>
    <w:link w:val="a6"/>
    <w:uiPriority w:val="99"/>
    <w:semiHidden/>
    <w:qFormat/>
    <w:rsid w:val="003504C1"/>
    <w:rPr>
      <w:rFonts w:ascii="Times New Roman" w:eastAsia="宋体" w:hAnsi="Times New Roman"/>
      <w:kern w:val="2"/>
      <w:sz w:val="18"/>
      <w:szCs w:val="18"/>
    </w:rPr>
  </w:style>
  <w:style w:type="paragraph" w:customStyle="1" w:styleId="Af9">
    <w:name w:val="正文 A"/>
    <w:qFormat/>
    <w:rsid w:val="003504C1"/>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178DE-CCB1-4983-A06E-84562951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9</cp:revision>
  <cp:lastPrinted>2018-12-17T10:15:00Z</cp:lastPrinted>
  <dcterms:created xsi:type="dcterms:W3CDTF">2018-12-17T10:14:00Z</dcterms:created>
  <dcterms:modified xsi:type="dcterms:W3CDTF">2021-05-29T10:17:00Z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