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45B" w:rsidRDefault="0083345B">
      <w:pPr>
        <w:spacing w:line="540" w:lineRule="exact"/>
        <w:jc w:val="center"/>
        <w:rPr>
          <w:rFonts w:ascii="华文中宋" w:eastAsia="华文中宋" w:hAnsi="华文中宋" w:cs="宋体" w:hint="eastAsia"/>
          <w:b/>
          <w:kern w:val="0"/>
          <w:sz w:val="52"/>
          <w:szCs w:val="52"/>
        </w:rPr>
      </w:pPr>
    </w:p>
    <w:p w:rsidR="0083345B" w:rsidRDefault="0083345B">
      <w:pPr>
        <w:spacing w:line="540" w:lineRule="exact"/>
        <w:jc w:val="center"/>
        <w:rPr>
          <w:rFonts w:ascii="华文中宋" w:eastAsia="华文中宋" w:hAnsi="华文中宋" w:cs="宋体"/>
          <w:b/>
          <w:kern w:val="0"/>
          <w:sz w:val="52"/>
          <w:szCs w:val="52"/>
        </w:rPr>
      </w:pPr>
    </w:p>
    <w:p w:rsidR="0083345B" w:rsidRDefault="0083345B">
      <w:pPr>
        <w:spacing w:line="540" w:lineRule="exact"/>
        <w:jc w:val="center"/>
        <w:rPr>
          <w:rFonts w:ascii="华文中宋" w:eastAsia="华文中宋" w:hAnsi="华文中宋" w:cs="宋体"/>
          <w:b/>
          <w:kern w:val="0"/>
          <w:sz w:val="52"/>
          <w:szCs w:val="52"/>
        </w:rPr>
      </w:pPr>
    </w:p>
    <w:p w:rsidR="0083345B" w:rsidRDefault="0083345B">
      <w:pPr>
        <w:spacing w:line="540" w:lineRule="exact"/>
        <w:jc w:val="center"/>
        <w:rPr>
          <w:rFonts w:ascii="华文中宋" w:eastAsia="华文中宋" w:hAnsi="华文中宋" w:cs="宋体"/>
          <w:b/>
          <w:kern w:val="0"/>
          <w:sz w:val="52"/>
          <w:szCs w:val="52"/>
        </w:rPr>
      </w:pPr>
    </w:p>
    <w:p w:rsidR="0083345B" w:rsidRDefault="0083345B">
      <w:pPr>
        <w:spacing w:line="540" w:lineRule="exact"/>
        <w:jc w:val="center"/>
        <w:rPr>
          <w:rFonts w:ascii="华文中宋" w:eastAsia="华文中宋" w:hAnsi="华文中宋" w:cs="宋体"/>
          <w:b/>
          <w:kern w:val="0"/>
          <w:sz w:val="52"/>
          <w:szCs w:val="52"/>
        </w:rPr>
      </w:pPr>
    </w:p>
    <w:p w:rsidR="0083345B" w:rsidRDefault="006B3B16">
      <w:pPr>
        <w:spacing w:line="540" w:lineRule="exact"/>
        <w:jc w:val="center"/>
        <w:rPr>
          <w:rFonts w:ascii="宋体" w:cs="宋体"/>
          <w:b/>
          <w:kern w:val="0"/>
          <w:sz w:val="52"/>
          <w:szCs w:val="52"/>
        </w:rPr>
      </w:pPr>
      <w:r>
        <w:rPr>
          <w:rFonts w:ascii="宋体" w:hAnsi="宋体" w:cs="宋体" w:hint="eastAsia"/>
          <w:b/>
          <w:kern w:val="0"/>
          <w:sz w:val="52"/>
          <w:szCs w:val="52"/>
        </w:rPr>
        <w:t>自治区财政支出绩效自评报告</w:t>
      </w:r>
    </w:p>
    <w:p w:rsidR="0083345B" w:rsidRDefault="0083345B">
      <w:pPr>
        <w:spacing w:line="540" w:lineRule="exact"/>
        <w:jc w:val="center"/>
        <w:rPr>
          <w:rFonts w:ascii="华文中宋" w:eastAsia="华文中宋" w:hAnsi="华文中宋" w:cs="宋体"/>
          <w:b/>
          <w:kern w:val="0"/>
          <w:sz w:val="52"/>
          <w:szCs w:val="52"/>
        </w:rPr>
      </w:pPr>
    </w:p>
    <w:p w:rsidR="0083345B" w:rsidRDefault="006B3B1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2018</w:t>
      </w:r>
      <w:r>
        <w:rPr>
          <w:rFonts w:eastAsia="仿宋_GB2312" w:hAnsi="宋体" w:cs="宋体" w:hint="eastAsia"/>
          <w:kern w:val="0"/>
          <w:sz w:val="36"/>
          <w:szCs w:val="36"/>
        </w:rPr>
        <w:t>年度）</w:t>
      </w:r>
    </w:p>
    <w:p w:rsidR="0083345B" w:rsidRDefault="0083345B">
      <w:pPr>
        <w:spacing w:line="540" w:lineRule="exact"/>
        <w:jc w:val="center"/>
        <w:rPr>
          <w:rFonts w:eastAsia="仿宋_GB2312" w:hAnsi="宋体" w:cs="宋体"/>
          <w:kern w:val="0"/>
          <w:sz w:val="30"/>
          <w:szCs w:val="30"/>
        </w:rPr>
      </w:pPr>
    </w:p>
    <w:p w:rsidR="0083345B" w:rsidRDefault="0083345B">
      <w:pPr>
        <w:spacing w:line="540" w:lineRule="exact"/>
        <w:jc w:val="center"/>
        <w:rPr>
          <w:rFonts w:eastAsia="仿宋_GB2312" w:hAnsi="宋体" w:cs="宋体"/>
          <w:kern w:val="0"/>
          <w:sz w:val="30"/>
          <w:szCs w:val="30"/>
        </w:rPr>
      </w:pPr>
    </w:p>
    <w:p w:rsidR="0083345B" w:rsidRDefault="0083345B">
      <w:pPr>
        <w:spacing w:line="540" w:lineRule="exact"/>
        <w:jc w:val="center"/>
        <w:rPr>
          <w:rFonts w:eastAsia="仿宋_GB2312" w:hAnsi="宋体" w:cs="宋体"/>
          <w:kern w:val="0"/>
          <w:sz w:val="30"/>
          <w:szCs w:val="30"/>
        </w:rPr>
      </w:pPr>
    </w:p>
    <w:p w:rsidR="0083345B" w:rsidRDefault="0083345B">
      <w:pPr>
        <w:spacing w:line="540" w:lineRule="exact"/>
        <w:jc w:val="center"/>
        <w:rPr>
          <w:rFonts w:eastAsia="仿宋_GB2312" w:hAnsi="宋体" w:cs="宋体"/>
          <w:kern w:val="0"/>
          <w:sz w:val="30"/>
          <w:szCs w:val="30"/>
        </w:rPr>
      </w:pPr>
    </w:p>
    <w:p w:rsidR="0083345B" w:rsidRDefault="0083345B">
      <w:pPr>
        <w:spacing w:line="540" w:lineRule="exact"/>
        <w:jc w:val="center"/>
        <w:rPr>
          <w:rFonts w:eastAsia="仿宋_GB2312" w:hAnsi="宋体" w:cs="宋体"/>
          <w:kern w:val="0"/>
          <w:sz w:val="30"/>
          <w:szCs w:val="30"/>
        </w:rPr>
      </w:pPr>
    </w:p>
    <w:p w:rsidR="0083345B" w:rsidRDefault="0083345B">
      <w:pPr>
        <w:spacing w:line="540" w:lineRule="exact"/>
        <w:jc w:val="center"/>
        <w:rPr>
          <w:rFonts w:eastAsia="仿宋_GB2312" w:hAnsi="宋体" w:cs="宋体"/>
          <w:kern w:val="0"/>
          <w:sz w:val="30"/>
          <w:szCs w:val="30"/>
        </w:rPr>
      </w:pPr>
    </w:p>
    <w:p w:rsidR="0083345B" w:rsidRDefault="0083345B">
      <w:pPr>
        <w:spacing w:line="540" w:lineRule="exact"/>
        <w:rPr>
          <w:rFonts w:eastAsia="仿宋_GB2312" w:hAnsi="宋体" w:cs="宋体"/>
          <w:kern w:val="0"/>
          <w:sz w:val="30"/>
          <w:szCs w:val="30"/>
        </w:rPr>
      </w:pPr>
    </w:p>
    <w:p w:rsidR="0083345B" w:rsidRDefault="006B3B16">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项目名称：智慧仓储及物流配送中心项目</w:t>
      </w:r>
    </w:p>
    <w:p w:rsidR="0083345B" w:rsidRDefault="006B3B16">
      <w:pPr>
        <w:spacing w:line="700" w:lineRule="exact"/>
        <w:ind w:leftChars="430" w:left="3963" w:hangingChars="850" w:hanging="3060"/>
        <w:jc w:val="left"/>
        <w:rPr>
          <w:rFonts w:eastAsia="仿宋_GB2312" w:hAnsi="宋体" w:cs="宋体"/>
          <w:kern w:val="0"/>
          <w:sz w:val="36"/>
          <w:szCs w:val="36"/>
        </w:rPr>
      </w:pPr>
      <w:r>
        <w:rPr>
          <w:rFonts w:eastAsia="仿宋_GB2312" w:hAnsi="宋体" w:cs="宋体" w:hint="eastAsia"/>
          <w:kern w:val="0"/>
          <w:sz w:val="36"/>
          <w:szCs w:val="36"/>
        </w:rPr>
        <w:t>实施单位（公章）：喀什经济开发区发展改革和经济促进局</w:t>
      </w:r>
    </w:p>
    <w:p w:rsidR="0083345B" w:rsidRDefault="006B3B16">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自治区主管部门（公章）：</w:t>
      </w:r>
    </w:p>
    <w:p w:rsidR="0083345B" w:rsidRDefault="006B3B16">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项目负责人（签章）：王金鹏</w:t>
      </w:r>
    </w:p>
    <w:p w:rsidR="0083345B" w:rsidRDefault="006B3B16">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kern w:val="0"/>
          <w:sz w:val="36"/>
          <w:szCs w:val="36"/>
        </w:rPr>
        <w:t xml:space="preserve">: </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10</w:t>
      </w:r>
      <w:r>
        <w:rPr>
          <w:rFonts w:eastAsia="仿宋_GB2312" w:hAnsi="宋体" w:cs="宋体" w:hint="eastAsia"/>
          <w:kern w:val="0"/>
          <w:sz w:val="36"/>
          <w:szCs w:val="36"/>
        </w:rPr>
        <w:t>日</w:t>
      </w:r>
    </w:p>
    <w:p w:rsidR="0083345B" w:rsidRDefault="0083345B">
      <w:pPr>
        <w:adjustRightInd w:val="0"/>
        <w:snapToGrid w:val="0"/>
        <w:spacing w:line="560" w:lineRule="exact"/>
        <w:ind w:firstLineChars="200" w:firstLine="723"/>
        <w:jc w:val="center"/>
        <w:rPr>
          <w:rFonts w:ascii="黑体" w:eastAsia="黑体" w:hAnsi="黑体" w:cs="宋体"/>
          <w:b/>
          <w:kern w:val="0"/>
          <w:sz w:val="36"/>
          <w:szCs w:val="36"/>
        </w:rPr>
        <w:sectPr w:rsidR="0083345B">
          <w:footerReference w:type="default" r:id="rId8"/>
          <w:pgSz w:w="11906" w:h="16838"/>
          <w:pgMar w:top="1440" w:right="1800" w:bottom="1440" w:left="1800" w:header="851" w:footer="992" w:gutter="0"/>
          <w:cols w:space="425"/>
          <w:docGrid w:type="lines" w:linePitch="312"/>
        </w:sectPr>
      </w:pPr>
    </w:p>
    <w:p w:rsidR="0083345B" w:rsidRDefault="006B3B16">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lastRenderedPageBreak/>
        <w:t>一、项目概况</w:t>
      </w:r>
    </w:p>
    <w:p w:rsidR="0083345B" w:rsidRDefault="006B3B16">
      <w:pPr>
        <w:adjustRightInd w:val="0"/>
        <w:snapToGrid w:val="0"/>
        <w:spacing w:line="560" w:lineRule="exact"/>
        <w:ind w:firstLineChars="200" w:firstLine="627"/>
        <w:rPr>
          <w:rStyle w:val="af7"/>
          <w:rFonts w:ascii="楷体" w:eastAsia="楷体" w:hAnsi="楷体"/>
          <w:spacing w:val="-4"/>
          <w:sz w:val="32"/>
          <w:szCs w:val="32"/>
        </w:rPr>
      </w:pPr>
      <w:r>
        <w:rPr>
          <w:rStyle w:val="af7"/>
          <w:rFonts w:ascii="楷体" w:eastAsia="楷体" w:hAnsi="楷体" w:hint="eastAsia"/>
          <w:spacing w:val="-4"/>
          <w:sz w:val="32"/>
          <w:szCs w:val="32"/>
        </w:rPr>
        <w:t>（一）项目单位基本情况</w:t>
      </w:r>
    </w:p>
    <w:p w:rsidR="0083345B" w:rsidRDefault="006B3B16">
      <w:pPr>
        <w:pStyle w:val="af1"/>
        <w:widowControl/>
        <w:shd w:val="clear" w:color="auto" w:fill="FFFFFF"/>
        <w:spacing w:beforeAutospacing="0" w:afterAutospacing="0"/>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喀什经济开发区发展改革和经济促进局是喀什经济开发区管委会下属行政单位。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本部门内设四个科室，即综合科、发改科、商务科、经信科等，在编干部共9名、聘用人员共2名。</w:t>
      </w:r>
    </w:p>
    <w:p w:rsidR="0083345B" w:rsidRDefault="006B3B16">
      <w:pPr>
        <w:adjustRightInd w:val="0"/>
        <w:snapToGrid w:val="0"/>
        <w:spacing w:line="560" w:lineRule="exact"/>
        <w:ind w:firstLineChars="200" w:firstLine="627"/>
        <w:rPr>
          <w:rStyle w:val="af7"/>
          <w:rFonts w:ascii="楷体" w:eastAsia="楷体" w:hAnsi="楷体"/>
          <w:spacing w:val="-4"/>
          <w:sz w:val="32"/>
          <w:szCs w:val="32"/>
        </w:rPr>
      </w:pPr>
      <w:r>
        <w:rPr>
          <w:rStyle w:val="af7"/>
          <w:rFonts w:ascii="楷体" w:eastAsia="楷体" w:hAnsi="楷体" w:hint="eastAsia"/>
          <w:spacing w:val="-4"/>
          <w:sz w:val="32"/>
          <w:szCs w:val="32"/>
        </w:rPr>
        <w:t>（二）项目预算</w:t>
      </w:r>
      <w:r>
        <w:rPr>
          <w:rStyle w:val="af7"/>
          <w:rFonts w:ascii="楷体" w:eastAsia="楷体" w:hAnsi="楷体"/>
          <w:spacing w:val="-4"/>
          <w:sz w:val="32"/>
          <w:szCs w:val="32"/>
        </w:rPr>
        <w:t>绩效目标</w:t>
      </w:r>
      <w:r>
        <w:rPr>
          <w:rStyle w:val="af7"/>
          <w:rFonts w:ascii="楷体" w:eastAsia="楷体" w:hAnsi="楷体" w:hint="eastAsia"/>
          <w:spacing w:val="-4"/>
          <w:sz w:val="32"/>
          <w:szCs w:val="32"/>
        </w:rPr>
        <w:t>设定情况</w:t>
      </w:r>
    </w:p>
    <w:p w:rsidR="0083345B" w:rsidRDefault="006B3B16">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83345B" w:rsidRDefault="006B3B16">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北部产业园标准厂房落地的劳动密集型企业60余家。其中服装企业40余家，主要生产产品为服装服饰（属于泡货），需要的仓储面积较大、而“标准厂房”规划设计中仓库面积较小，亟需增加仓库面积来满足服装等落地于标准厂房内的劳动密集型企业仓库需求、提高标准厂房利用效率，进而为更多劳动密集型企业的入驻提供厂房空间，特申请智慧仓储及物流配送中心项目。主要建设内容为：建设约10万平方米智慧物流仓储，包含：建设具备仓储、分拣、包装等功能的仓库；建设</w:t>
      </w:r>
      <w:r>
        <w:rPr>
          <w:rFonts w:ascii="仿宋" w:eastAsia="仿宋" w:hAnsi="仿宋" w:hint="eastAsia"/>
          <w:bCs/>
          <w:spacing w:val="-4"/>
          <w:sz w:val="32"/>
          <w:szCs w:val="32"/>
        </w:rPr>
        <w:lastRenderedPageBreak/>
        <w:t>仓储物流智慧信息控制中心（综合办公楼），用于行政办公、信息发布、商务交流、智慧控制、大数据处理等，具备物流信息收集、处理、分析、物流指令发布、数据处理等功能；建设辅助用房，包括门卫室、配电房等；建设内部道路、停车场、堆货场。</w:t>
      </w:r>
    </w:p>
    <w:p w:rsidR="0083345B" w:rsidRDefault="006B3B16">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83345B" w:rsidRDefault="006B3B16">
      <w:pPr>
        <w:spacing w:line="59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本项目性质为新增项目。</w:t>
      </w:r>
    </w:p>
    <w:p w:rsidR="0083345B" w:rsidRDefault="006B3B16">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83345B" w:rsidRDefault="006B3B16">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用于满足北部产业园标准厂房落地的60余家劳动密集型企业仓储需求，进而完善产业园配套设施，提升标准厂房利用效率，吸引更多劳动密集型企业落地于标准厂房。</w:t>
      </w:r>
    </w:p>
    <w:p w:rsidR="0083345B" w:rsidRDefault="006B3B16">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项目范围：建设约10万平方米智慧物流仓储，包含：建设具备仓储、分拣、包装等功能的仓库；建设仓储物流智慧信息控制中心（综合办公楼），用于行政办公、信息发布、商务交流、智慧控制、大数据处理等，具备物流信息收集、处理、分析、物流指令发布、数据处理等功能；建设辅助用房，包括门卫室、配电房等；建设内部道路、停车场、堆货场。</w:t>
      </w:r>
    </w:p>
    <w:p w:rsidR="0083345B" w:rsidRDefault="006B3B16">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二、项目资金使用及管理情况</w:t>
      </w:r>
    </w:p>
    <w:p w:rsidR="0083345B" w:rsidRDefault="006B3B16">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（一）项目资金安排落实、总投入等情况分析</w:t>
      </w:r>
    </w:p>
    <w:p w:rsidR="0083345B" w:rsidRDefault="006B3B16">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智慧仓储及物流配送中心项目预算安排总额为20000万元，其中财政资金</w:t>
      </w:r>
      <w:r w:rsidR="0087786D">
        <w:rPr>
          <w:rFonts w:ascii="仿宋" w:eastAsia="仿宋" w:hAnsi="仿宋" w:hint="eastAsia"/>
          <w:bCs/>
          <w:spacing w:val="-4"/>
          <w:sz w:val="32"/>
          <w:szCs w:val="32"/>
        </w:rPr>
        <w:t>计划安排</w:t>
      </w:r>
      <w:r>
        <w:rPr>
          <w:rFonts w:ascii="仿宋" w:eastAsia="仿宋" w:hAnsi="仿宋" w:hint="eastAsia"/>
          <w:bCs/>
          <w:spacing w:val="-4"/>
          <w:sz w:val="32"/>
          <w:szCs w:val="32"/>
        </w:rPr>
        <w:t>3000万元，其他资金根据引进社会投资情况确定，2018年实际收到预算资金</w:t>
      </w:r>
      <w:r w:rsidR="006F52BC">
        <w:rPr>
          <w:rFonts w:ascii="仿宋" w:eastAsia="仿宋" w:hAnsi="仿宋" w:hint="eastAsia"/>
          <w:bCs/>
          <w:spacing w:val="-4"/>
          <w:sz w:val="32"/>
          <w:szCs w:val="32"/>
        </w:rPr>
        <w:t>1000万</w:t>
      </w:r>
      <w:r>
        <w:rPr>
          <w:rFonts w:ascii="仿宋" w:eastAsia="仿宋" w:hAnsi="仿宋" w:hint="eastAsia"/>
          <w:bCs/>
          <w:spacing w:val="-4"/>
          <w:sz w:val="32"/>
          <w:szCs w:val="32"/>
        </w:rPr>
        <w:t>元。</w:t>
      </w:r>
    </w:p>
    <w:p w:rsidR="0083345B" w:rsidRDefault="006B3B16">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（二）项目资金实际使用情况分析</w:t>
      </w:r>
    </w:p>
    <w:p w:rsidR="0083345B" w:rsidRDefault="006B3B16">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本项目实际支付资金0元，预算执行率0</w:t>
      </w:r>
      <w:r>
        <w:rPr>
          <w:rFonts w:ascii="仿宋" w:eastAsia="仿宋" w:hAnsi="仿宋"/>
          <w:bCs/>
          <w:spacing w:val="-4"/>
          <w:sz w:val="32"/>
          <w:szCs w:val="32"/>
        </w:rPr>
        <w:t>%</w:t>
      </w:r>
      <w:r>
        <w:rPr>
          <w:rFonts w:ascii="仿宋" w:eastAsia="仿宋" w:hAnsi="仿宋" w:hint="eastAsia"/>
          <w:bCs/>
          <w:spacing w:val="-4"/>
          <w:sz w:val="32"/>
          <w:szCs w:val="32"/>
        </w:rPr>
        <w:t>;</w:t>
      </w:r>
    </w:p>
    <w:p w:rsidR="0083345B" w:rsidRDefault="006B3B16">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本项目未执行。</w:t>
      </w:r>
    </w:p>
    <w:p w:rsidR="0083345B" w:rsidRDefault="006B3B16">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（三）项目资金管理情况分析</w:t>
      </w:r>
    </w:p>
    <w:p w:rsidR="0083345B" w:rsidRDefault="006B3B16">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上述资金管理办法是符合国家财经法规和财务管理制度以及有关资金管理办法的规定；不存在截留、挤占、挪用、虚列支出等情况。</w:t>
      </w:r>
    </w:p>
    <w:p w:rsidR="0083345B" w:rsidRDefault="006B3B16">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三、项目组织实施情况</w:t>
      </w:r>
    </w:p>
    <w:p w:rsidR="0083345B" w:rsidRDefault="006B3B16">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（一）项目组织情况分析</w:t>
      </w:r>
    </w:p>
    <w:p w:rsidR="0083345B" w:rsidRDefault="006B3B16">
      <w:pPr>
        <w:adjustRightInd w:val="0"/>
        <w:snapToGrid w:val="0"/>
        <w:spacing w:line="560" w:lineRule="exact"/>
        <w:ind w:firstLineChars="200" w:firstLine="624"/>
        <w:rPr>
          <w:rFonts w:ascii="仿宋" w:eastAsia="仿宋" w:hAnsi="仿宋"/>
          <w:bCs/>
          <w:spacing w:val="-4"/>
          <w:sz w:val="32"/>
          <w:szCs w:val="32"/>
          <w:lang w:val="zh-CN"/>
        </w:rPr>
      </w:pPr>
      <w:r>
        <w:rPr>
          <w:rFonts w:ascii="仿宋" w:eastAsia="仿宋" w:hAnsi="仿宋" w:hint="eastAsia"/>
          <w:bCs/>
          <w:spacing w:val="-4"/>
          <w:sz w:val="32"/>
          <w:szCs w:val="32"/>
          <w:lang w:val="zh-CN"/>
        </w:rPr>
        <w:t>本项目不存在项目投标情况。</w:t>
      </w:r>
    </w:p>
    <w:p w:rsidR="0083345B" w:rsidRDefault="006B3B16">
      <w:pPr>
        <w:adjustRightInd w:val="0"/>
        <w:snapToGrid w:val="0"/>
        <w:spacing w:line="560" w:lineRule="exact"/>
        <w:ind w:firstLineChars="200" w:firstLine="624"/>
        <w:rPr>
          <w:rFonts w:ascii="仿宋" w:eastAsia="仿宋" w:hAnsi="仿宋"/>
          <w:bCs/>
          <w:spacing w:val="-4"/>
          <w:sz w:val="32"/>
          <w:szCs w:val="32"/>
          <w:lang w:val="zh-CN"/>
        </w:rPr>
      </w:pPr>
      <w:r>
        <w:rPr>
          <w:rFonts w:ascii="仿宋" w:eastAsia="仿宋" w:hAnsi="仿宋" w:hint="eastAsia"/>
          <w:bCs/>
          <w:spacing w:val="-4"/>
          <w:sz w:val="32"/>
          <w:szCs w:val="32"/>
          <w:lang w:val="zh-CN"/>
        </w:rPr>
        <w:t>本项目不存在调整情况。</w:t>
      </w:r>
    </w:p>
    <w:p w:rsidR="0083345B" w:rsidRDefault="006B3B16">
      <w:pPr>
        <w:adjustRightInd w:val="0"/>
        <w:snapToGrid w:val="0"/>
        <w:spacing w:line="560" w:lineRule="exact"/>
        <w:ind w:firstLineChars="200" w:firstLine="627"/>
        <w:outlineLvl w:val="0"/>
        <w:rPr>
          <w:rStyle w:val="af7"/>
          <w:rFonts w:ascii="楷体" w:eastAsia="楷体" w:hAnsi="楷体"/>
          <w:spacing w:val="-4"/>
          <w:sz w:val="32"/>
          <w:szCs w:val="32"/>
        </w:rPr>
      </w:pPr>
      <w:r>
        <w:rPr>
          <w:rStyle w:val="af7"/>
          <w:rFonts w:ascii="楷体" w:eastAsia="楷体" w:hAnsi="楷体" w:hint="eastAsia"/>
          <w:spacing w:val="-4"/>
          <w:sz w:val="32"/>
          <w:szCs w:val="32"/>
        </w:rPr>
        <w:t>（二）项目管理情况分析</w:t>
      </w:r>
    </w:p>
    <w:p w:rsidR="0083345B" w:rsidRDefault="006B3B16">
      <w:pPr>
        <w:adjustRightInd w:val="0"/>
        <w:snapToGrid w:val="0"/>
        <w:spacing w:line="560" w:lineRule="exact"/>
        <w:ind w:firstLineChars="200" w:firstLine="624"/>
        <w:rPr>
          <w:rStyle w:val="af7"/>
          <w:rFonts w:ascii="仿宋" w:eastAsia="仿宋" w:hAnsi="仿宋"/>
          <w:b w:val="0"/>
          <w:color w:val="FF0000"/>
          <w:spacing w:val="-4"/>
          <w:sz w:val="32"/>
          <w:szCs w:val="32"/>
        </w:rPr>
      </w:pPr>
      <w:r>
        <w:rPr>
          <w:rFonts w:ascii="仿宋" w:eastAsia="仿宋" w:hAnsi="仿宋" w:hint="eastAsia"/>
          <w:bCs/>
          <w:spacing w:val="-4"/>
          <w:sz w:val="32"/>
          <w:szCs w:val="32"/>
        </w:rPr>
        <w:t>本项目严未完成拨付。</w:t>
      </w:r>
    </w:p>
    <w:p w:rsidR="0083345B" w:rsidRDefault="006B3B16">
      <w:pPr>
        <w:adjustRightInd w:val="0"/>
        <w:snapToGrid w:val="0"/>
        <w:spacing w:line="560" w:lineRule="exact"/>
        <w:ind w:firstLineChars="200" w:firstLine="624"/>
        <w:outlineLvl w:val="0"/>
        <w:rPr>
          <w:rStyle w:val="af7"/>
          <w:rFonts w:ascii="黑体" w:eastAsia="黑体" w:hAnsi="黑体"/>
        </w:rPr>
      </w:pPr>
      <w:r>
        <w:rPr>
          <w:rStyle w:val="af7"/>
          <w:rFonts w:ascii="黑体" w:eastAsia="黑体" w:hAnsi="黑体" w:hint="eastAsia"/>
          <w:b w:val="0"/>
          <w:spacing w:val="-4"/>
          <w:sz w:val="32"/>
          <w:szCs w:val="32"/>
        </w:rPr>
        <w:t>四、项目绩效情况</w:t>
      </w:r>
      <w:r>
        <w:rPr>
          <w:rStyle w:val="af7"/>
          <w:rFonts w:ascii="黑体" w:eastAsia="黑体" w:hAnsi="黑体" w:hint="eastAsia"/>
        </w:rPr>
        <w:t xml:space="preserve"> </w:t>
      </w:r>
    </w:p>
    <w:p w:rsidR="0083345B" w:rsidRDefault="006B3B16">
      <w:pPr>
        <w:adjustRightInd w:val="0"/>
        <w:snapToGrid w:val="0"/>
        <w:spacing w:line="560" w:lineRule="exact"/>
        <w:ind w:firstLineChars="200" w:firstLine="627"/>
        <w:outlineLvl w:val="0"/>
        <w:rPr>
          <w:rStyle w:val="af7"/>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83345B" w:rsidRDefault="006B3B16">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本项目共设置一级指标3个，二级指标</w:t>
      </w:r>
      <w:r w:rsidR="00083ED6">
        <w:rPr>
          <w:rFonts w:ascii="仿宋" w:eastAsia="仿宋" w:hAnsi="仿宋"/>
          <w:bCs/>
          <w:spacing w:val="-4"/>
          <w:sz w:val="32"/>
          <w:szCs w:val="32"/>
        </w:rPr>
        <w:t>8</w:t>
      </w:r>
      <w:r>
        <w:rPr>
          <w:rFonts w:ascii="仿宋" w:eastAsia="仿宋" w:hAnsi="仿宋" w:hint="eastAsia"/>
          <w:bCs/>
          <w:spacing w:val="-4"/>
          <w:sz w:val="32"/>
          <w:szCs w:val="32"/>
        </w:rPr>
        <w:t>个，三级指标</w:t>
      </w:r>
      <w:r w:rsidR="00083ED6">
        <w:rPr>
          <w:rFonts w:ascii="仿宋" w:eastAsia="仿宋" w:hAnsi="仿宋"/>
          <w:bCs/>
          <w:spacing w:val="-4"/>
          <w:sz w:val="32"/>
          <w:szCs w:val="32"/>
        </w:rPr>
        <w:t>11</w:t>
      </w:r>
      <w:r>
        <w:rPr>
          <w:rFonts w:ascii="仿宋" w:eastAsia="仿宋" w:hAnsi="仿宋" w:hint="eastAsia"/>
          <w:bCs/>
          <w:spacing w:val="-4"/>
          <w:sz w:val="32"/>
          <w:szCs w:val="32"/>
        </w:rPr>
        <w:t>个，全未完成。</w:t>
      </w:r>
      <w:bookmarkStart w:id="0" w:name="_GoBack"/>
      <w:bookmarkEnd w:id="0"/>
    </w:p>
    <w:p w:rsidR="0083345B" w:rsidRDefault="006B3B16">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83345B" w:rsidRDefault="006B3B16">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本项目未执行。主要原因是2018年度实际政府投资项目中未实施。</w:t>
      </w:r>
    </w:p>
    <w:p w:rsidR="0083345B" w:rsidRDefault="006B3B16">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五、其他需要说明的问题</w:t>
      </w:r>
    </w:p>
    <w:p w:rsidR="0083345B" w:rsidRDefault="006B3B16">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83345B" w:rsidRDefault="006B3B16">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待申报上会研究，并争取纳进“开发区2019年度政府投资项目计划”。</w:t>
      </w:r>
    </w:p>
    <w:p w:rsidR="0083345B" w:rsidRDefault="006B3B16">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83345B" w:rsidRDefault="006B3B16">
      <w:pPr>
        <w:spacing w:line="540" w:lineRule="exact"/>
        <w:ind w:firstLineChars="200" w:firstLine="624"/>
        <w:rPr>
          <w:rStyle w:val="af7"/>
          <w:rFonts w:ascii="仿宋" w:eastAsia="仿宋" w:hAnsi="仿宋"/>
          <w:b w:val="0"/>
          <w:spacing w:val="-4"/>
          <w:sz w:val="32"/>
          <w:szCs w:val="32"/>
        </w:rPr>
      </w:pPr>
      <w:r>
        <w:rPr>
          <w:rStyle w:val="af7"/>
          <w:rFonts w:ascii="仿宋" w:eastAsia="仿宋" w:hAnsi="仿宋" w:hint="eastAsia"/>
          <w:b w:val="0"/>
          <w:spacing w:val="-4"/>
          <w:sz w:val="32"/>
          <w:szCs w:val="32"/>
        </w:rPr>
        <w:t>预算项目的列支事前开展调研论证，项目可不可行，是否</w:t>
      </w:r>
      <w:r>
        <w:rPr>
          <w:rStyle w:val="af7"/>
          <w:rFonts w:ascii="仿宋" w:eastAsia="仿宋" w:hAnsi="仿宋" w:hint="eastAsia"/>
          <w:b w:val="0"/>
          <w:spacing w:val="-4"/>
          <w:sz w:val="32"/>
          <w:szCs w:val="32"/>
        </w:rPr>
        <w:lastRenderedPageBreak/>
        <w:t>有参与投资的意向性社会投资方，社会投资方参与方式可不可行，严格把关投资项目的申报。</w:t>
      </w:r>
    </w:p>
    <w:p w:rsidR="0083345B" w:rsidRDefault="006B3B16">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83345B" w:rsidRDefault="006B3B16">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w:t>
      </w:r>
    </w:p>
    <w:p w:rsidR="0083345B" w:rsidRDefault="006B3B16">
      <w:pPr>
        <w:adjustRightInd w:val="0"/>
        <w:snapToGrid w:val="0"/>
        <w:spacing w:line="560" w:lineRule="exact"/>
        <w:ind w:firstLineChars="200" w:firstLine="624"/>
        <w:outlineLvl w:val="0"/>
        <w:rPr>
          <w:rFonts w:ascii="黑体" w:eastAsia="黑体" w:hAnsi="黑体"/>
          <w:bCs/>
          <w:spacing w:val="-4"/>
          <w:sz w:val="32"/>
          <w:szCs w:val="32"/>
        </w:rPr>
      </w:pPr>
      <w:r>
        <w:rPr>
          <w:rStyle w:val="af7"/>
          <w:rFonts w:ascii="黑体" w:eastAsia="黑体" w:hAnsi="黑体" w:hint="eastAsia"/>
          <w:b w:val="0"/>
          <w:spacing w:val="-4"/>
          <w:sz w:val="32"/>
          <w:szCs w:val="32"/>
        </w:rPr>
        <w:t>六、项目评价工作情况</w:t>
      </w:r>
    </w:p>
    <w:p w:rsidR="0083345B" w:rsidRDefault="006B3B16">
      <w:pPr>
        <w:spacing w:line="54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本项目未执行。</w:t>
      </w:r>
    </w:p>
    <w:p w:rsidR="0083345B" w:rsidRDefault="006B3B16">
      <w:pPr>
        <w:adjustRightInd w:val="0"/>
        <w:snapToGrid w:val="0"/>
        <w:spacing w:line="560" w:lineRule="exact"/>
        <w:ind w:firstLineChars="200" w:firstLine="624"/>
        <w:outlineLvl w:val="0"/>
        <w:rPr>
          <w:rStyle w:val="af7"/>
          <w:rFonts w:ascii="黑体" w:eastAsia="黑体" w:hAnsi="黑体"/>
          <w:b w:val="0"/>
          <w:spacing w:val="-4"/>
          <w:sz w:val="32"/>
          <w:szCs w:val="32"/>
        </w:rPr>
      </w:pPr>
      <w:r>
        <w:rPr>
          <w:rStyle w:val="af7"/>
          <w:rFonts w:ascii="黑体" w:eastAsia="黑体" w:hAnsi="黑体" w:hint="eastAsia"/>
          <w:b w:val="0"/>
          <w:spacing w:val="-4"/>
          <w:sz w:val="32"/>
          <w:szCs w:val="32"/>
        </w:rPr>
        <w:t>七、附表</w:t>
      </w:r>
    </w:p>
    <w:p w:rsidR="0083345B" w:rsidRDefault="006B3B16">
      <w:pPr>
        <w:adjustRightInd w:val="0"/>
        <w:snapToGrid w:val="0"/>
        <w:spacing w:line="560" w:lineRule="exact"/>
        <w:ind w:firstLineChars="200" w:firstLine="624"/>
        <w:rPr>
          <w:rStyle w:val="af7"/>
          <w:rFonts w:ascii="仿宋" w:eastAsia="仿宋" w:hAnsi="仿宋"/>
          <w:b w:val="0"/>
          <w:spacing w:val="-4"/>
          <w:sz w:val="32"/>
          <w:szCs w:val="32"/>
        </w:rPr>
      </w:pPr>
      <w:r>
        <w:rPr>
          <w:rStyle w:val="af7"/>
          <w:rFonts w:ascii="仿宋" w:eastAsia="仿宋" w:hAnsi="仿宋" w:hint="eastAsia"/>
          <w:b w:val="0"/>
          <w:spacing w:val="-4"/>
          <w:sz w:val="32"/>
          <w:szCs w:val="32"/>
        </w:rPr>
        <w:t>《项目支出绩效目标自评表》</w:t>
      </w: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ind w:firstLineChars="200" w:firstLine="624"/>
        <w:rPr>
          <w:rStyle w:val="af7"/>
          <w:rFonts w:ascii="仿宋" w:eastAsia="仿宋" w:hAnsi="仿宋"/>
          <w:b w:val="0"/>
          <w:spacing w:val="-4"/>
          <w:sz w:val="32"/>
          <w:szCs w:val="32"/>
        </w:rPr>
      </w:pPr>
    </w:p>
    <w:p w:rsidR="0083345B" w:rsidRDefault="0083345B">
      <w:pPr>
        <w:adjustRightInd w:val="0"/>
        <w:snapToGrid w:val="0"/>
        <w:spacing w:line="560" w:lineRule="exact"/>
        <w:rPr>
          <w:rStyle w:val="af7"/>
          <w:rFonts w:asciiTheme="minorEastAsia" w:eastAsiaTheme="minorEastAsia" w:hAnsiTheme="minorEastAsia"/>
          <w:color w:val="FF0000"/>
          <w:spacing w:val="-4"/>
          <w:sz w:val="20"/>
          <w:szCs w:val="20"/>
        </w:rPr>
      </w:pPr>
    </w:p>
    <w:sectPr w:rsidR="0083345B" w:rsidSect="0083345B">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0F1" w:rsidRDefault="004410F1" w:rsidP="0083345B">
      <w:r>
        <w:separator/>
      </w:r>
    </w:p>
  </w:endnote>
  <w:endnote w:type="continuationSeparator" w:id="0">
    <w:p w:rsidR="004410F1" w:rsidRDefault="004410F1" w:rsidP="0083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hakuyoxingshu7000"/>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45B" w:rsidRDefault="0083345B">
    <w:pPr>
      <w:pStyle w:val="ab"/>
      <w:jc w:val="center"/>
    </w:pPr>
  </w:p>
  <w:p w:rsidR="0083345B" w:rsidRDefault="0083345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8452877"/>
    </w:sdtPr>
    <w:sdtEndPr/>
    <w:sdtContent>
      <w:p w:rsidR="0083345B" w:rsidRDefault="0083345B">
        <w:pPr>
          <w:pStyle w:val="ab"/>
          <w:jc w:val="center"/>
        </w:pPr>
        <w:r>
          <w:fldChar w:fldCharType="begin"/>
        </w:r>
        <w:r w:rsidR="006B3B16">
          <w:instrText xml:space="preserve"> PAGE   \* MERGEFORMAT </w:instrText>
        </w:r>
        <w:r>
          <w:fldChar w:fldCharType="separate"/>
        </w:r>
        <w:r w:rsidR="0087786D" w:rsidRPr="0087786D">
          <w:rPr>
            <w:noProof/>
            <w:lang w:val="zh-CN"/>
          </w:rPr>
          <w:t>2</w:t>
        </w:r>
        <w:r>
          <w:rPr>
            <w:lang w:val="zh-CN"/>
          </w:rPr>
          <w:fldChar w:fldCharType="end"/>
        </w:r>
      </w:p>
    </w:sdtContent>
  </w:sdt>
  <w:p w:rsidR="0083345B" w:rsidRDefault="0083345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0F1" w:rsidRDefault="004410F1" w:rsidP="0083345B">
      <w:r>
        <w:separator/>
      </w:r>
    </w:p>
  </w:footnote>
  <w:footnote w:type="continuationSeparator" w:id="0">
    <w:p w:rsidR="004410F1" w:rsidRDefault="004410F1" w:rsidP="008334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04098"/>
    <w:rsid w:val="00033B61"/>
    <w:rsid w:val="00083ED6"/>
    <w:rsid w:val="000B0263"/>
    <w:rsid w:val="0012208E"/>
    <w:rsid w:val="00135256"/>
    <w:rsid w:val="001719EF"/>
    <w:rsid w:val="001771A1"/>
    <w:rsid w:val="001A4E1F"/>
    <w:rsid w:val="001A57B9"/>
    <w:rsid w:val="001C2B6C"/>
    <w:rsid w:val="001C3847"/>
    <w:rsid w:val="001D6341"/>
    <w:rsid w:val="001F3031"/>
    <w:rsid w:val="00210A26"/>
    <w:rsid w:val="002A2532"/>
    <w:rsid w:val="002B4D9B"/>
    <w:rsid w:val="00365250"/>
    <w:rsid w:val="0036624C"/>
    <w:rsid w:val="00385849"/>
    <w:rsid w:val="003B0C57"/>
    <w:rsid w:val="004410F1"/>
    <w:rsid w:val="004B64EE"/>
    <w:rsid w:val="004C6527"/>
    <w:rsid w:val="004C7D58"/>
    <w:rsid w:val="004E72A6"/>
    <w:rsid w:val="0050167F"/>
    <w:rsid w:val="005040FC"/>
    <w:rsid w:val="00514506"/>
    <w:rsid w:val="005162F1"/>
    <w:rsid w:val="00535153"/>
    <w:rsid w:val="00575CFE"/>
    <w:rsid w:val="00583E63"/>
    <w:rsid w:val="005E5075"/>
    <w:rsid w:val="005E6808"/>
    <w:rsid w:val="00675D58"/>
    <w:rsid w:val="00697AAD"/>
    <w:rsid w:val="006B3B16"/>
    <w:rsid w:val="006F2E6D"/>
    <w:rsid w:val="006F52BC"/>
    <w:rsid w:val="00773FB4"/>
    <w:rsid w:val="00785FDE"/>
    <w:rsid w:val="007A0351"/>
    <w:rsid w:val="007A14BC"/>
    <w:rsid w:val="007C1025"/>
    <w:rsid w:val="007D20B0"/>
    <w:rsid w:val="007E6845"/>
    <w:rsid w:val="007F5F8A"/>
    <w:rsid w:val="00826CA1"/>
    <w:rsid w:val="0083345B"/>
    <w:rsid w:val="00835B7F"/>
    <w:rsid w:val="00855E3A"/>
    <w:rsid w:val="0087786D"/>
    <w:rsid w:val="008F7A57"/>
    <w:rsid w:val="00922CB9"/>
    <w:rsid w:val="00932AF6"/>
    <w:rsid w:val="009466E0"/>
    <w:rsid w:val="009C1AFD"/>
    <w:rsid w:val="00A26421"/>
    <w:rsid w:val="00A4293B"/>
    <w:rsid w:val="00A83BD5"/>
    <w:rsid w:val="00AC48DB"/>
    <w:rsid w:val="00B06CA5"/>
    <w:rsid w:val="00B41F61"/>
    <w:rsid w:val="00B86E8C"/>
    <w:rsid w:val="00BE4521"/>
    <w:rsid w:val="00C22CF0"/>
    <w:rsid w:val="00C46584"/>
    <w:rsid w:val="00C56C72"/>
    <w:rsid w:val="00CA6457"/>
    <w:rsid w:val="00CC6E4D"/>
    <w:rsid w:val="00D17F2E"/>
    <w:rsid w:val="00D46194"/>
    <w:rsid w:val="00DB7E39"/>
    <w:rsid w:val="00E01293"/>
    <w:rsid w:val="00E769FE"/>
    <w:rsid w:val="00EA2CBE"/>
    <w:rsid w:val="00F32FEE"/>
    <w:rsid w:val="00F476B3"/>
    <w:rsid w:val="00FA4658"/>
    <w:rsid w:val="00FD534C"/>
    <w:rsid w:val="0A2A6CD5"/>
    <w:rsid w:val="16455BC5"/>
    <w:rsid w:val="25AE3F14"/>
    <w:rsid w:val="2CA244F4"/>
    <w:rsid w:val="31BD06AC"/>
    <w:rsid w:val="4AF46E76"/>
    <w:rsid w:val="5D11472D"/>
    <w:rsid w:val="68DC2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E9348"/>
  <w15:docId w15:val="{C624CCD2-A70C-4F2A-AEFB-E9899E381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3345B"/>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rsid w:val="0083345B"/>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83345B"/>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rsid w:val="0083345B"/>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rsid w:val="0083345B"/>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rsid w:val="0083345B"/>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rsid w:val="0083345B"/>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rsid w:val="0083345B"/>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rsid w:val="0083345B"/>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rsid w:val="0083345B"/>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83345B"/>
    <w:rPr>
      <w:rFonts w:ascii="宋体"/>
      <w:sz w:val="18"/>
      <w:szCs w:val="18"/>
    </w:rPr>
  </w:style>
  <w:style w:type="paragraph" w:styleId="a5">
    <w:name w:val="annotation text"/>
    <w:basedOn w:val="a"/>
    <w:link w:val="a6"/>
    <w:uiPriority w:val="99"/>
    <w:semiHidden/>
    <w:unhideWhenUsed/>
    <w:rsid w:val="0083345B"/>
    <w:pPr>
      <w:jc w:val="left"/>
    </w:pPr>
  </w:style>
  <w:style w:type="paragraph" w:styleId="a7">
    <w:name w:val="Body Text"/>
    <w:basedOn w:val="a"/>
    <w:qFormat/>
    <w:rsid w:val="0083345B"/>
  </w:style>
  <w:style w:type="paragraph" w:styleId="a8">
    <w:name w:val="Body Text Indent"/>
    <w:basedOn w:val="a"/>
    <w:uiPriority w:val="99"/>
    <w:unhideWhenUsed/>
    <w:qFormat/>
    <w:rsid w:val="0083345B"/>
    <w:pPr>
      <w:spacing w:after="120"/>
      <w:ind w:leftChars="200" w:left="420"/>
    </w:pPr>
  </w:style>
  <w:style w:type="paragraph" w:styleId="a9">
    <w:name w:val="Balloon Text"/>
    <w:basedOn w:val="a"/>
    <w:link w:val="aa"/>
    <w:uiPriority w:val="99"/>
    <w:semiHidden/>
    <w:unhideWhenUsed/>
    <w:rsid w:val="0083345B"/>
    <w:rPr>
      <w:sz w:val="18"/>
      <w:szCs w:val="18"/>
    </w:rPr>
  </w:style>
  <w:style w:type="paragraph" w:styleId="ab">
    <w:name w:val="footer"/>
    <w:basedOn w:val="a"/>
    <w:link w:val="ac"/>
    <w:uiPriority w:val="99"/>
    <w:unhideWhenUsed/>
    <w:qFormat/>
    <w:rsid w:val="0083345B"/>
    <w:pPr>
      <w:tabs>
        <w:tab w:val="center" w:pos="4153"/>
        <w:tab w:val="right" w:pos="8306"/>
      </w:tabs>
      <w:snapToGrid w:val="0"/>
      <w:jc w:val="left"/>
    </w:pPr>
    <w:rPr>
      <w:rFonts w:ascii="Calibri" w:hAnsi="Calibri"/>
      <w:sz w:val="18"/>
      <w:szCs w:val="18"/>
    </w:rPr>
  </w:style>
  <w:style w:type="paragraph" w:styleId="ad">
    <w:name w:val="header"/>
    <w:basedOn w:val="a"/>
    <w:link w:val="ae"/>
    <w:uiPriority w:val="99"/>
    <w:unhideWhenUsed/>
    <w:qFormat/>
    <w:rsid w:val="0083345B"/>
    <w:pPr>
      <w:pBdr>
        <w:bottom w:val="single" w:sz="6" w:space="1" w:color="auto"/>
      </w:pBdr>
      <w:tabs>
        <w:tab w:val="center" w:pos="4153"/>
        <w:tab w:val="right" w:pos="8306"/>
      </w:tabs>
      <w:snapToGrid w:val="0"/>
      <w:jc w:val="center"/>
    </w:pPr>
    <w:rPr>
      <w:rFonts w:ascii="Calibri" w:hAnsi="Calibri"/>
      <w:sz w:val="18"/>
      <w:szCs w:val="18"/>
    </w:rPr>
  </w:style>
  <w:style w:type="paragraph" w:styleId="af">
    <w:name w:val="Subtitle"/>
    <w:basedOn w:val="a"/>
    <w:next w:val="a"/>
    <w:link w:val="af0"/>
    <w:uiPriority w:val="11"/>
    <w:qFormat/>
    <w:rsid w:val="0083345B"/>
    <w:pPr>
      <w:widowControl/>
      <w:spacing w:after="60"/>
      <w:jc w:val="center"/>
      <w:outlineLvl w:val="1"/>
    </w:pPr>
    <w:rPr>
      <w:rFonts w:asciiTheme="majorHAnsi" w:eastAsiaTheme="majorEastAsia" w:hAnsiTheme="majorHAnsi"/>
      <w:kern w:val="0"/>
      <w:sz w:val="24"/>
    </w:rPr>
  </w:style>
  <w:style w:type="paragraph" w:styleId="af1">
    <w:name w:val="Normal (Web)"/>
    <w:basedOn w:val="a"/>
    <w:uiPriority w:val="99"/>
    <w:semiHidden/>
    <w:unhideWhenUsed/>
    <w:qFormat/>
    <w:rsid w:val="0083345B"/>
    <w:pPr>
      <w:spacing w:beforeAutospacing="1" w:afterAutospacing="1"/>
      <w:jc w:val="left"/>
    </w:pPr>
    <w:rPr>
      <w:kern w:val="0"/>
      <w:sz w:val="24"/>
    </w:rPr>
  </w:style>
  <w:style w:type="paragraph" w:styleId="af2">
    <w:name w:val="Title"/>
    <w:basedOn w:val="a"/>
    <w:next w:val="a"/>
    <w:link w:val="af3"/>
    <w:uiPriority w:val="10"/>
    <w:qFormat/>
    <w:rsid w:val="0083345B"/>
    <w:pPr>
      <w:widowControl/>
      <w:spacing w:before="240" w:after="60"/>
      <w:jc w:val="center"/>
      <w:outlineLvl w:val="0"/>
    </w:pPr>
    <w:rPr>
      <w:rFonts w:asciiTheme="majorHAnsi" w:eastAsiaTheme="majorEastAsia" w:hAnsiTheme="majorHAnsi"/>
      <w:b/>
      <w:bCs/>
      <w:kern w:val="28"/>
      <w:sz w:val="32"/>
      <w:szCs w:val="32"/>
    </w:rPr>
  </w:style>
  <w:style w:type="paragraph" w:styleId="af4">
    <w:name w:val="annotation subject"/>
    <w:basedOn w:val="a5"/>
    <w:next w:val="a5"/>
    <w:link w:val="af5"/>
    <w:uiPriority w:val="99"/>
    <w:semiHidden/>
    <w:unhideWhenUsed/>
    <w:rsid w:val="0083345B"/>
    <w:rPr>
      <w:b/>
      <w:bCs/>
    </w:rPr>
  </w:style>
  <w:style w:type="paragraph" w:styleId="af6">
    <w:name w:val="Body Text First Indent"/>
    <w:basedOn w:val="a7"/>
    <w:qFormat/>
    <w:rsid w:val="0083345B"/>
  </w:style>
  <w:style w:type="paragraph" w:styleId="21">
    <w:name w:val="Body Text First Indent 2"/>
    <w:basedOn w:val="a8"/>
    <w:next w:val="af6"/>
    <w:uiPriority w:val="99"/>
    <w:unhideWhenUsed/>
    <w:qFormat/>
    <w:rsid w:val="0083345B"/>
    <w:pPr>
      <w:ind w:firstLineChars="200" w:firstLine="420"/>
    </w:pPr>
  </w:style>
  <w:style w:type="character" w:styleId="af7">
    <w:name w:val="Strong"/>
    <w:basedOn w:val="a0"/>
    <w:qFormat/>
    <w:rsid w:val="0083345B"/>
    <w:rPr>
      <w:b/>
      <w:bCs/>
    </w:rPr>
  </w:style>
  <w:style w:type="character" w:styleId="af8">
    <w:name w:val="Emphasis"/>
    <w:basedOn w:val="a0"/>
    <w:uiPriority w:val="20"/>
    <w:qFormat/>
    <w:rsid w:val="0083345B"/>
    <w:rPr>
      <w:rFonts w:asciiTheme="minorHAnsi" w:hAnsiTheme="minorHAnsi"/>
      <w:b/>
      <w:i/>
      <w:iCs/>
    </w:rPr>
  </w:style>
  <w:style w:type="character" w:styleId="af9">
    <w:name w:val="annotation reference"/>
    <w:basedOn w:val="a0"/>
    <w:uiPriority w:val="99"/>
    <w:semiHidden/>
    <w:unhideWhenUsed/>
    <w:rsid w:val="0083345B"/>
    <w:rPr>
      <w:sz w:val="21"/>
      <w:szCs w:val="21"/>
    </w:rPr>
  </w:style>
  <w:style w:type="character" w:customStyle="1" w:styleId="10">
    <w:name w:val="标题 1 字符"/>
    <w:basedOn w:val="a0"/>
    <w:link w:val="1"/>
    <w:uiPriority w:val="9"/>
    <w:rsid w:val="0083345B"/>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83345B"/>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83345B"/>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83345B"/>
    <w:rPr>
      <w:b/>
      <w:bCs/>
      <w:sz w:val="28"/>
      <w:szCs w:val="28"/>
    </w:rPr>
  </w:style>
  <w:style w:type="character" w:customStyle="1" w:styleId="50">
    <w:name w:val="标题 5 字符"/>
    <w:basedOn w:val="a0"/>
    <w:link w:val="5"/>
    <w:uiPriority w:val="9"/>
    <w:semiHidden/>
    <w:qFormat/>
    <w:rsid w:val="0083345B"/>
    <w:rPr>
      <w:b/>
      <w:bCs/>
      <w:i/>
      <w:iCs/>
      <w:sz w:val="26"/>
      <w:szCs w:val="26"/>
    </w:rPr>
  </w:style>
  <w:style w:type="character" w:customStyle="1" w:styleId="60">
    <w:name w:val="标题 6 字符"/>
    <w:basedOn w:val="a0"/>
    <w:link w:val="6"/>
    <w:uiPriority w:val="9"/>
    <w:semiHidden/>
    <w:rsid w:val="0083345B"/>
    <w:rPr>
      <w:b/>
      <w:bCs/>
    </w:rPr>
  </w:style>
  <w:style w:type="character" w:customStyle="1" w:styleId="70">
    <w:name w:val="标题 7 字符"/>
    <w:basedOn w:val="a0"/>
    <w:link w:val="7"/>
    <w:uiPriority w:val="9"/>
    <w:semiHidden/>
    <w:qFormat/>
    <w:rsid w:val="0083345B"/>
    <w:rPr>
      <w:sz w:val="24"/>
      <w:szCs w:val="24"/>
    </w:rPr>
  </w:style>
  <w:style w:type="character" w:customStyle="1" w:styleId="80">
    <w:name w:val="标题 8 字符"/>
    <w:basedOn w:val="a0"/>
    <w:link w:val="8"/>
    <w:uiPriority w:val="9"/>
    <w:semiHidden/>
    <w:qFormat/>
    <w:rsid w:val="0083345B"/>
    <w:rPr>
      <w:i/>
      <w:iCs/>
      <w:sz w:val="24"/>
      <w:szCs w:val="24"/>
    </w:rPr>
  </w:style>
  <w:style w:type="character" w:customStyle="1" w:styleId="90">
    <w:name w:val="标题 9 字符"/>
    <w:basedOn w:val="a0"/>
    <w:link w:val="9"/>
    <w:uiPriority w:val="9"/>
    <w:semiHidden/>
    <w:qFormat/>
    <w:rsid w:val="0083345B"/>
    <w:rPr>
      <w:rFonts w:asciiTheme="majorHAnsi" w:eastAsiaTheme="majorEastAsia" w:hAnsiTheme="majorHAnsi"/>
    </w:rPr>
  </w:style>
  <w:style w:type="character" w:customStyle="1" w:styleId="af3">
    <w:name w:val="标题 字符"/>
    <w:basedOn w:val="a0"/>
    <w:link w:val="af2"/>
    <w:uiPriority w:val="10"/>
    <w:qFormat/>
    <w:rsid w:val="0083345B"/>
    <w:rPr>
      <w:rFonts w:asciiTheme="majorHAnsi" w:eastAsiaTheme="majorEastAsia" w:hAnsiTheme="majorHAnsi"/>
      <w:b/>
      <w:bCs/>
      <w:kern w:val="28"/>
      <w:sz w:val="32"/>
      <w:szCs w:val="32"/>
    </w:rPr>
  </w:style>
  <w:style w:type="character" w:customStyle="1" w:styleId="af0">
    <w:name w:val="副标题 字符"/>
    <w:basedOn w:val="a0"/>
    <w:link w:val="af"/>
    <w:uiPriority w:val="11"/>
    <w:qFormat/>
    <w:rsid w:val="0083345B"/>
    <w:rPr>
      <w:rFonts w:asciiTheme="majorHAnsi" w:eastAsiaTheme="majorEastAsia" w:hAnsiTheme="majorHAnsi"/>
      <w:sz w:val="24"/>
      <w:szCs w:val="24"/>
    </w:rPr>
  </w:style>
  <w:style w:type="paragraph" w:styleId="afa">
    <w:name w:val="No Spacing"/>
    <w:basedOn w:val="a"/>
    <w:uiPriority w:val="1"/>
    <w:qFormat/>
    <w:rsid w:val="0083345B"/>
    <w:pPr>
      <w:widowControl/>
      <w:jc w:val="left"/>
    </w:pPr>
    <w:rPr>
      <w:rFonts w:asciiTheme="minorHAnsi" w:eastAsiaTheme="minorEastAsia" w:hAnsiTheme="minorHAnsi"/>
      <w:kern w:val="0"/>
      <w:sz w:val="24"/>
      <w:szCs w:val="32"/>
      <w:lang w:eastAsia="en-US" w:bidi="en-US"/>
    </w:rPr>
  </w:style>
  <w:style w:type="paragraph" w:styleId="afb">
    <w:name w:val="List Paragraph"/>
    <w:basedOn w:val="a"/>
    <w:uiPriority w:val="34"/>
    <w:qFormat/>
    <w:rsid w:val="0083345B"/>
    <w:pPr>
      <w:widowControl/>
      <w:ind w:left="720"/>
      <w:contextualSpacing/>
      <w:jc w:val="left"/>
    </w:pPr>
    <w:rPr>
      <w:rFonts w:asciiTheme="minorHAnsi" w:eastAsiaTheme="minorEastAsia" w:hAnsiTheme="minorHAnsi"/>
      <w:kern w:val="0"/>
      <w:sz w:val="24"/>
      <w:lang w:eastAsia="en-US" w:bidi="en-US"/>
    </w:rPr>
  </w:style>
  <w:style w:type="paragraph" w:styleId="afc">
    <w:name w:val="Quote"/>
    <w:basedOn w:val="a"/>
    <w:next w:val="a"/>
    <w:link w:val="afd"/>
    <w:uiPriority w:val="29"/>
    <w:qFormat/>
    <w:rsid w:val="0083345B"/>
    <w:pPr>
      <w:widowControl/>
      <w:jc w:val="left"/>
    </w:pPr>
    <w:rPr>
      <w:rFonts w:asciiTheme="minorHAnsi" w:eastAsiaTheme="minorEastAsia" w:hAnsiTheme="minorHAnsi"/>
      <w:i/>
      <w:kern w:val="0"/>
      <w:sz w:val="24"/>
    </w:rPr>
  </w:style>
  <w:style w:type="character" w:customStyle="1" w:styleId="afd">
    <w:name w:val="引用 字符"/>
    <w:basedOn w:val="a0"/>
    <w:link w:val="afc"/>
    <w:uiPriority w:val="29"/>
    <w:qFormat/>
    <w:rsid w:val="0083345B"/>
    <w:rPr>
      <w:i/>
      <w:sz w:val="24"/>
      <w:szCs w:val="24"/>
    </w:rPr>
  </w:style>
  <w:style w:type="paragraph" w:styleId="afe">
    <w:name w:val="Intense Quote"/>
    <w:basedOn w:val="a"/>
    <w:next w:val="a"/>
    <w:link w:val="aff"/>
    <w:uiPriority w:val="30"/>
    <w:qFormat/>
    <w:rsid w:val="0083345B"/>
    <w:pPr>
      <w:widowControl/>
      <w:ind w:left="720" w:right="720"/>
      <w:jc w:val="left"/>
    </w:pPr>
    <w:rPr>
      <w:rFonts w:asciiTheme="minorHAnsi" w:eastAsiaTheme="minorEastAsia" w:hAnsiTheme="minorHAnsi"/>
      <w:b/>
      <w:i/>
      <w:kern w:val="0"/>
      <w:sz w:val="24"/>
      <w:szCs w:val="22"/>
    </w:rPr>
  </w:style>
  <w:style w:type="character" w:customStyle="1" w:styleId="aff">
    <w:name w:val="明显引用 字符"/>
    <w:basedOn w:val="a0"/>
    <w:link w:val="afe"/>
    <w:uiPriority w:val="30"/>
    <w:qFormat/>
    <w:rsid w:val="0083345B"/>
    <w:rPr>
      <w:b/>
      <w:i/>
      <w:sz w:val="24"/>
    </w:rPr>
  </w:style>
  <w:style w:type="character" w:customStyle="1" w:styleId="11">
    <w:name w:val="不明显强调1"/>
    <w:uiPriority w:val="19"/>
    <w:qFormat/>
    <w:rsid w:val="0083345B"/>
    <w:rPr>
      <w:i/>
      <w:color w:val="595959" w:themeColor="text1" w:themeTint="A6"/>
    </w:rPr>
  </w:style>
  <w:style w:type="character" w:customStyle="1" w:styleId="12">
    <w:name w:val="明显强调1"/>
    <w:basedOn w:val="a0"/>
    <w:uiPriority w:val="21"/>
    <w:qFormat/>
    <w:rsid w:val="0083345B"/>
    <w:rPr>
      <w:b/>
      <w:i/>
      <w:sz w:val="24"/>
      <w:szCs w:val="24"/>
      <w:u w:val="single"/>
    </w:rPr>
  </w:style>
  <w:style w:type="character" w:customStyle="1" w:styleId="13">
    <w:name w:val="不明显参考1"/>
    <w:basedOn w:val="a0"/>
    <w:uiPriority w:val="31"/>
    <w:qFormat/>
    <w:rsid w:val="0083345B"/>
    <w:rPr>
      <w:sz w:val="24"/>
      <w:szCs w:val="24"/>
      <w:u w:val="single"/>
    </w:rPr>
  </w:style>
  <w:style w:type="character" w:customStyle="1" w:styleId="14">
    <w:name w:val="明显参考1"/>
    <w:basedOn w:val="a0"/>
    <w:uiPriority w:val="32"/>
    <w:qFormat/>
    <w:rsid w:val="0083345B"/>
    <w:rPr>
      <w:b/>
      <w:sz w:val="24"/>
      <w:u w:val="single"/>
    </w:rPr>
  </w:style>
  <w:style w:type="character" w:customStyle="1" w:styleId="15">
    <w:name w:val="书籍标题1"/>
    <w:basedOn w:val="a0"/>
    <w:uiPriority w:val="33"/>
    <w:qFormat/>
    <w:rsid w:val="0083345B"/>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83345B"/>
    <w:pPr>
      <w:outlineLvl w:val="9"/>
    </w:pPr>
    <w:rPr>
      <w:lang w:eastAsia="en-US" w:bidi="en-US"/>
    </w:rPr>
  </w:style>
  <w:style w:type="character" w:customStyle="1" w:styleId="ae">
    <w:name w:val="页眉 字符"/>
    <w:basedOn w:val="a0"/>
    <w:link w:val="ad"/>
    <w:uiPriority w:val="99"/>
    <w:qFormat/>
    <w:rsid w:val="0083345B"/>
    <w:rPr>
      <w:rFonts w:ascii="Calibri" w:eastAsia="宋体" w:hAnsi="Calibri"/>
      <w:kern w:val="2"/>
      <w:sz w:val="18"/>
      <w:szCs w:val="18"/>
    </w:rPr>
  </w:style>
  <w:style w:type="character" w:customStyle="1" w:styleId="ac">
    <w:name w:val="页脚 字符"/>
    <w:basedOn w:val="a0"/>
    <w:link w:val="ab"/>
    <w:uiPriority w:val="99"/>
    <w:qFormat/>
    <w:rsid w:val="0083345B"/>
    <w:rPr>
      <w:rFonts w:ascii="Calibri" w:eastAsia="宋体" w:hAnsi="Calibri"/>
      <w:kern w:val="2"/>
      <w:sz w:val="18"/>
      <w:szCs w:val="18"/>
    </w:rPr>
  </w:style>
  <w:style w:type="character" w:customStyle="1" w:styleId="a4">
    <w:name w:val="文档结构图 字符"/>
    <w:basedOn w:val="a0"/>
    <w:link w:val="a3"/>
    <w:uiPriority w:val="99"/>
    <w:semiHidden/>
    <w:qFormat/>
    <w:rsid w:val="0083345B"/>
    <w:rPr>
      <w:rFonts w:ascii="宋体" w:eastAsia="宋体" w:hAnsi="Times New Roman"/>
      <w:kern w:val="2"/>
      <w:sz w:val="18"/>
      <w:szCs w:val="18"/>
    </w:rPr>
  </w:style>
  <w:style w:type="character" w:customStyle="1" w:styleId="aa">
    <w:name w:val="批注框文本 字符"/>
    <w:basedOn w:val="a0"/>
    <w:link w:val="a9"/>
    <w:uiPriority w:val="99"/>
    <w:semiHidden/>
    <w:rsid w:val="0083345B"/>
    <w:rPr>
      <w:rFonts w:ascii="Times New Roman" w:eastAsia="宋体" w:hAnsi="Times New Roman"/>
      <w:kern w:val="2"/>
      <w:sz w:val="18"/>
      <w:szCs w:val="18"/>
    </w:rPr>
  </w:style>
  <w:style w:type="character" w:customStyle="1" w:styleId="a6">
    <w:name w:val="批注文字 字符"/>
    <w:basedOn w:val="a0"/>
    <w:link w:val="a5"/>
    <w:uiPriority w:val="99"/>
    <w:semiHidden/>
    <w:rsid w:val="0083345B"/>
    <w:rPr>
      <w:rFonts w:ascii="Times New Roman" w:eastAsia="宋体" w:hAnsi="Times New Roman"/>
      <w:kern w:val="2"/>
      <w:sz w:val="21"/>
      <w:szCs w:val="24"/>
    </w:rPr>
  </w:style>
  <w:style w:type="character" w:customStyle="1" w:styleId="af5">
    <w:name w:val="批注主题 字符"/>
    <w:basedOn w:val="a6"/>
    <w:link w:val="af4"/>
    <w:uiPriority w:val="99"/>
    <w:semiHidden/>
    <w:rsid w:val="0083345B"/>
    <w:rPr>
      <w:rFonts w:ascii="Times New Roman" w:eastAsia="宋体" w:hAnsi="Times New Roman"/>
      <w:b/>
      <w:bCs/>
      <w:kern w:val="2"/>
      <w:sz w:val="21"/>
      <w:szCs w:val="24"/>
    </w:rPr>
  </w:style>
  <w:style w:type="paragraph" w:customStyle="1" w:styleId="16">
    <w:name w:val="修订1"/>
    <w:hidden/>
    <w:uiPriority w:val="99"/>
    <w:unhideWhenUsed/>
    <w:rsid w:val="0083345B"/>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CD699-114D-41D3-AE58-E4B98003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247</Words>
  <Characters>1414</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6</cp:revision>
  <cp:lastPrinted>2019-02-24T05:53:00Z</cp:lastPrinted>
  <dcterms:created xsi:type="dcterms:W3CDTF">2019-04-06T07:07:00Z</dcterms:created>
  <dcterms:modified xsi:type="dcterms:W3CDTF">2019-10-26T03:40:00Z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