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4E9" w:rsidRDefault="000D64E9">
      <w:pPr>
        <w:spacing w:line="540" w:lineRule="exact"/>
        <w:jc w:val="left"/>
        <w:rPr>
          <w:rFonts w:ascii="仿宋" w:eastAsia="仿宋" w:hAnsi="仿宋" w:cs="宋体"/>
          <w:kern w:val="0"/>
          <w:sz w:val="32"/>
          <w:szCs w:val="32"/>
        </w:rPr>
      </w:pPr>
    </w:p>
    <w:p w:rsidR="000D64E9" w:rsidRDefault="000D64E9">
      <w:pPr>
        <w:spacing w:line="540" w:lineRule="exact"/>
        <w:jc w:val="center"/>
        <w:rPr>
          <w:rFonts w:ascii="华文中宋" w:eastAsia="华文中宋" w:hAnsi="华文中宋" w:cs="宋体"/>
          <w:b/>
          <w:kern w:val="0"/>
          <w:sz w:val="52"/>
          <w:szCs w:val="52"/>
        </w:rPr>
      </w:pPr>
    </w:p>
    <w:p w:rsidR="000D64E9" w:rsidRDefault="000D64E9">
      <w:pPr>
        <w:spacing w:line="540" w:lineRule="exact"/>
        <w:jc w:val="center"/>
        <w:rPr>
          <w:rFonts w:ascii="华文中宋" w:eastAsia="华文中宋" w:hAnsi="华文中宋" w:cs="宋体"/>
          <w:b/>
          <w:kern w:val="0"/>
          <w:sz w:val="52"/>
          <w:szCs w:val="52"/>
        </w:rPr>
      </w:pPr>
    </w:p>
    <w:p w:rsidR="000D64E9" w:rsidRDefault="000D64E9">
      <w:pPr>
        <w:spacing w:line="540" w:lineRule="exact"/>
        <w:jc w:val="center"/>
        <w:rPr>
          <w:rFonts w:ascii="华文中宋" w:eastAsia="华文中宋" w:hAnsi="华文中宋" w:cs="宋体"/>
          <w:b/>
          <w:kern w:val="0"/>
          <w:sz w:val="52"/>
          <w:szCs w:val="52"/>
        </w:rPr>
      </w:pPr>
    </w:p>
    <w:p w:rsidR="000D64E9" w:rsidRDefault="000D64E9">
      <w:pPr>
        <w:spacing w:line="540" w:lineRule="exact"/>
        <w:jc w:val="center"/>
        <w:rPr>
          <w:rFonts w:ascii="华文中宋" w:eastAsia="华文中宋" w:hAnsi="华文中宋" w:cs="宋体"/>
          <w:b/>
          <w:kern w:val="0"/>
          <w:sz w:val="52"/>
          <w:szCs w:val="52"/>
        </w:rPr>
      </w:pPr>
    </w:p>
    <w:p w:rsidR="000D64E9" w:rsidRDefault="000D64E9">
      <w:pPr>
        <w:spacing w:line="540" w:lineRule="exact"/>
        <w:jc w:val="center"/>
        <w:rPr>
          <w:rFonts w:ascii="华文中宋" w:eastAsia="华文中宋" w:hAnsi="华文中宋" w:cs="宋体"/>
          <w:b/>
          <w:kern w:val="0"/>
          <w:sz w:val="52"/>
          <w:szCs w:val="52"/>
        </w:rPr>
      </w:pPr>
    </w:p>
    <w:p w:rsidR="000D64E9" w:rsidRDefault="000D64E9">
      <w:pPr>
        <w:spacing w:line="540" w:lineRule="exact"/>
        <w:jc w:val="center"/>
        <w:rPr>
          <w:rFonts w:ascii="华文中宋" w:eastAsia="华文中宋" w:hAnsi="华文中宋" w:cs="宋体"/>
          <w:b/>
          <w:kern w:val="0"/>
          <w:sz w:val="52"/>
          <w:szCs w:val="52"/>
        </w:rPr>
      </w:pPr>
    </w:p>
    <w:p w:rsidR="000D64E9" w:rsidRDefault="00B36B2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喀什地区财政项目支出绩效自评报告</w:t>
      </w:r>
    </w:p>
    <w:p w:rsidR="000D64E9" w:rsidRDefault="000D64E9">
      <w:pPr>
        <w:spacing w:line="540" w:lineRule="exact"/>
        <w:jc w:val="center"/>
        <w:rPr>
          <w:rFonts w:ascii="华文中宋" w:eastAsia="华文中宋" w:hAnsi="华文中宋" w:cs="宋体"/>
          <w:b/>
          <w:kern w:val="0"/>
          <w:sz w:val="52"/>
          <w:szCs w:val="52"/>
        </w:rPr>
      </w:pPr>
    </w:p>
    <w:p w:rsidR="000D64E9" w:rsidRDefault="00B36B2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2019</w:t>
      </w:r>
      <w:r>
        <w:rPr>
          <w:rFonts w:eastAsia="仿宋_GB2312" w:hAnsi="宋体" w:cs="宋体" w:hint="eastAsia"/>
          <w:kern w:val="0"/>
          <w:sz w:val="36"/>
          <w:szCs w:val="36"/>
        </w:rPr>
        <w:t>年度）</w:t>
      </w:r>
    </w:p>
    <w:p w:rsidR="000D64E9" w:rsidRDefault="000D64E9">
      <w:pPr>
        <w:spacing w:line="540" w:lineRule="exact"/>
        <w:jc w:val="center"/>
        <w:rPr>
          <w:rFonts w:eastAsia="仿宋_GB2312" w:hAnsi="宋体" w:cs="宋体"/>
          <w:kern w:val="0"/>
          <w:sz w:val="30"/>
          <w:szCs w:val="30"/>
        </w:rPr>
      </w:pPr>
    </w:p>
    <w:p w:rsidR="000D64E9" w:rsidRDefault="000D64E9">
      <w:pPr>
        <w:spacing w:line="540" w:lineRule="exact"/>
        <w:jc w:val="center"/>
        <w:rPr>
          <w:rFonts w:eastAsia="仿宋_GB2312" w:hAnsi="宋体" w:cs="宋体"/>
          <w:kern w:val="0"/>
          <w:sz w:val="30"/>
          <w:szCs w:val="30"/>
        </w:rPr>
      </w:pPr>
    </w:p>
    <w:p w:rsidR="000D64E9" w:rsidRDefault="000D64E9">
      <w:pPr>
        <w:spacing w:line="540" w:lineRule="exact"/>
        <w:jc w:val="center"/>
        <w:rPr>
          <w:rFonts w:eastAsia="仿宋_GB2312" w:hAnsi="宋体" w:cs="宋体"/>
          <w:kern w:val="0"/>
          <w:sz w:val="30"/>
          <w:szCs w:val="30"/>
        </w:rPr>
      </w:pPr>
    </w:p>
    <w:p w:rsidR="000D64E9" w:rsidRDefault="000D64E9">
      <w:pPr>
        <w:spacing w:line="540" w:lineRule="exact"/>
        <w:jc w:val="center"/>
        <w:rPr>
          <w:rFonts w:eastAsia="仿宋_GB2312" w:hAnsi="宋体" w:cs="宋体"/>
          <w:kern w:val="0"/>
          <w:sz w:val="30"/>
          <w:szCs w:val="30"/>
        </w:rPr>
      </w:pPr>
    </w:p>
    <w:p w:rsidR="000D64E9" w:rsidRDefault="000D64E9">
      <w:pPr>
        <w:spacing w:line="540" w:lineRule="exact"/>
        <w:jc w:val="center"/>
        <w:rPr>
          <w:rFonts w:eastAsia="仿宋_GB2312" w:hAnsi="宋体" w:cs="宋体"/>
          <w:kern w:val="0"/>
          <w:sz w:val="30"/>
          <w:szCs w:val="30"/>
        </w:rPr>
      </w:pPr>
    </w:p>
    <w:p w:rsidR="000D64E9" w:rsidRDefault="00B36B2F">
      <w:pPr>
        <w:ind w:firstLineChars="200" w:firstLine="720"/>
        <w:rPr>
          <w:rFonts w:eastAsia="仿宋_GB2312" w:hAnsi="宋体" w:cs="宋体"/>
          <w:kern w:val="0"/>
          <w:sz w:val="36"/>
          <w:szCs w:val="36"/>
        </w:rPr>
      </w:pPr>
      <w:r>
        <w:rPr>
          <w:rFonts w:eastAsia="仿宋_GB2312" w:hAnsi="宋体" w:cs="宋体" w:hint="eastAsia"/>
          <w:kern w:val="0"/>
          <w:sz w:val="36"/>
          <w:szCs w:val="36"/>
        </w:rPr>
        <w:t>项目名称：山东如意齐鲁纺织产业园（一期）项目产业扶持资金</w:t>
      </w:r>
    </w:p>
    <w:p w:rsidR="000D64E9" w:rsidRDefault="00B36B2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实施单位（公章）：喀什特区招商中心</w:t>
      </w:r>
    </w:p>
    <w:p w:rsidR="000D64E9" w:rsidRDefault="00B36B2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0D64E9" w:rsidRDefault="00B36B2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项目负责人（签章）：李正义</w:t>
      </w:r>
    </w:p>
    <w:p w:rsidR="000D64E9" w:rsidRDefault="00B36B2F">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9</w:t>
      </w:r>
      <w:r>
        <w:rPr>
          <w:rFonts w:eastAsia="仿宋_GB2312" w:hAnsi="宋体" w:cs="宋体" w:hint="eastAsia"/>
          <w:kern w:val="0"/>
          <w:sz w:val="36"/>
          <w:szCs w:val="36"/>
        </w:rPr>
        <w:t>月</w:t>
      </w:r>
      <w:r>
        <w:rPr>
          <w:rFonts w:eastAsia="仿宋_GB2312" w:hAnsi="宋体" w:cs="宋体" w:hint="eastAsia"/>
          <w:kern w:val="0"/>
          <w:sz w:val="36"/>
          <w:szCs w:val="36"/>
        </w:rPr>
        <w:t>20</w:t>
      </w:r>
      <w:r>
        <w:rPr>
          <w:rFonts w:eastAsia="仿宋_GB2312" w:hAnsi="宋体" w:cs="宋体" w:hint="eastAsia"/>
          <w:kern w:val="0"/>
          <w:sz w:val="36"/>
          <w:szCs w:val="36"/>
        </w:rPr>
        <w:t>日</w:t>
      </w:r>
    </w:p>
    <w:p w:rsidR="000D64E9" w:rsidRDefault="000D64E9">
      <w:pPr>
        <w:spacing w:line="540" w:lineRule="exact"/>
        <w:jc w:val="center"/>
        <w:rPr>
          <w:rFonts w:eastAsia="仿宋_GB2312" w:hAnsi="宋体" w:cs="宋体"/>
          <w:kern w:val="0"/>
          <w:sz w:val="30"/>
          <w:szCs w:val="30"/>
        </w:rPr>
      </w:pPr>
    </w:p>
    <w:p w:rsidR="000D64E9" w:rsidRDefault="000D64E9">
      <w:pPr>
        <w:pStyle w:val="3"/>
        <w:sectPr w:rsidR="000D64E9">
          <w:pgSz w:w="11906" w:h="16838"/>
          <w:pgMar w:top="1440" w:right="1558" w:bottom="1440" w:left="1800" w:header="851" w:footer="992" w:gutter="0"/>
          <w:cols w:space="425"/>
          <w:docGrid w:type="lines" w:linePitch="312"/>
        </w:sectPr>
      </w:pPr>
    </w:p>
    <w:p w:rsidR="000D64E9" w:rsidRDefault="00B36B2F">
      <w:pPr>
        <w:spacing w:line="360" w:lineRule="auto"/>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一、项目概况</w:t>
      </w:r>
    </w:p>
    <w:p w:rsidR="000D64E9" w:rsidRDefault="00B36B2F">
      <w:pPr>
        <w:spacing w:line="360" w:lineRule="auto"/>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0D64E9" w:rsidRDefault="00B36B2F">
      <w:pPr>
        <w:spacing w:line="540" w:lineRule="exact"/>
        <w:ind w:firstLine="567"/>
        <w:rPr>
          <w:rFonts w:ascii="仿宋" w:eastAsia="仿宋" w:hAnsi="仿宋" w:cs="仿宋"/>
          <w:color w:val="000000"/>
          <w:sz w:val="30"/>
          <w:szCs w:val="30"/>
          <w:shd w:val="clear" w:color="auto" w:fill="FFFFFF"/>
        </w:rPr>
      </w:pPr>
      <w:r>
        <w:rPr>
          <w:rFonts w:ascii="仿宋" w:eastAsia="仿宋" w:hAnsi="仿宋" w:cs="仿宋" w:hint="eastAsia"/>
          <w:color w:val="000000"/>
          <w:sz w:val="30"/>
          <w:szCs w:val="30"/>
          <w:shd w:val="clear" w:color="auto" w:fill="FFFFFF"/>
        </w:rPr>
        <w:t>喀什特区招商中心是喀什经济开发区管委会下属的全额拨款事业单位。</w:t>
      </w:r>
    </w:p>
    <w:p w:rsidR="000D64E9" w:rsidRPr="00EF5C51" w:rsidRDefault="00B36B2F">
      <w:pPr>
        <w:spacing w:line="540" w:lineRule="exact"/>
        <w:ind w:firstLine="567"/>
        <w:rPr>
          <w:rFonts w:ascii="仿宋" w:eastAsia="仿宋" w:hAnsi="仿宋" w:cs="仿宋"/>
          <w:color w:val="000000"/>
          <w:sz w:val="32"/>
          <w:szCs w:val="32"/>
          <w:shd w:val="clear" w:color="auto" w:fill="FFFFFF"/>
        </w:rPr>
      </w:pPr>
      <w:r w:rsidRPr="00EF5C51">
        <w:rPr>
          <w:rStyle w:val="ad"/>
          <w:rFonts w:ascii="仿宋" w:eastAsia="仿宋" w:hAnsi="仿宋" w:hint="eastAsia"/>
          <w:b w:val="0"/>
          <w:spacing w:val="-4"/>
          <w:sz w:val="32"/>
          <w:szCs w:val="32"/>
        </w:rPr>
        <w:t>喀什经济开发区招商中心，编制数9人，其中：行政人员编制</w:t>
      </w:r>
      <w:r w:rsidR="00AB05E7" w:rsidRPr="00EF5C51">
        <w:rPr>
          <w:rStyle w:val="ad"/>
          <w:rFonts w:ascii="仿宋" w:eastAsia="仿宋" w:hAnsi="仿宋" w:hint="eastAsia"/>
          <w:b w:val="0"/>
          <w:spacing w:val="-4"/>
          <w:sz w:val="32"/>
          <w:szCs w:val="32"/>
        </w:rPr>
        <w:t>2</w:t>
      </w:r>
      <w:r w:rsidRPr="00EF5C51">
        <w:rPr>
          <w:rStyle w:val="ad"/>
          <w:rFonts w:ascii="仿宋" w:eastAsia="仿宋" w:hAnsi="仿宋" w:hint="eastAsia"/>
          <w:b w:val="0"/>
          <w:spacing w:val="-4"/>
          <w:sz w:val="32"/>
          <w:szCs w:val="32"/>
        </w:rPr>
        <w:t>人，参照公务员管理的事业单位人员编制</w:t>
      </w:r>
      <w:r w:rsidR="00AB05E7" w:rsidRPr="00EF5C51">
        <w:rPr>
          <w:rStyle w:val="ad"/>
          <w:rFonts w:ascii="仿宋" w:eastAsia="仿宋" w:hAnsi="仿宋" w:hint="eastAsia"/>
          <w:b w:val="0"/>
          <w:spacing w:val="-4"/>
          <w:sz w:val="32"/>
          <w:szCs w:val="32"/>
        </w:rPr>
        <w:t>1</w:t>
      </w:r>
      <w:r w:rsidRPr="00EF5C51">
        <w:rPr>
          <w:rStyle w:val="ad"/>
          <w:rFonts w:ascii="仿宋" w:eastAsia="仿宋" w:hAnsi="仿宋" w:hint="eastAsia"/>
          <w:b w:val="0"/>
          <w:spacing w:val="-4"/>
          <w:sz w:val="32"/>
          <w:szCs w:val="32"/>
        </w:rPr>
        <w:t>人，全额拨款事业单位人员编制6人。</w:t>
      </w:r>
    </w:p>
    <w:p w:rsidR="000D64E9" w:rsidRPr="00EF5C51" w:rsidRDefault="00B36B2F">
      <w:pPr>
        <w:spacing w:line="540" w:lineRule="exact"/>
        <w:ind w:firstLine="567"/>
        <w:rPr>
          <w:rStyle w:val="ad"/>
          <w:rFonts w:ascii="楷体" w:eastAsia="楷体" w:hAnsi="楷体"/>
          <w:spacing w:val="-4"/>
          <w:sz w:val="32"/>
          <w:szCs w:val="32"/>
        </w:rPr>
      </w:pPr>
      <w:r w:rsidRPr="00EF5C51">
        <w:rPr>
          <w:rFonts w:ascii="仿宋" w:eastAsia="仿宋" w:hAnsi="仿宋" w:cs="仿宋" w:hint="eastAsia"/>
          <w:color w:val="000000"/>
          <w:sz w:val="32"/>
          <w:szCs w:val="32"/>
          <w:shd w:val="clear" w:color="auto" w:fill="FFFFFF"/>
        </w:rPr>
        <w:t>本部门负责</w:t>
      </w:r>
      <w:r w:rsidRPr="00EF5C51">
        <w:rPr>
          <w:rFonts w:ascii="仿宋" w:eastAsia="仿宋" w:hAnsi="仿宋" w:cs="仿宋"/>
          <w:color w:val="000000"/>
          <w:sz w:val="32"/>
          <w:szCs w:val="32"/>
          <w:shd w:val="clear" w:color="auto" w:fill="FFFFFF"/>
        </w:rPr>
        <w:t>组织并参与开发区、喀什市、中亚南亚工业园区的重大招商活动，</w:t>
      </w:r>
      <w:r w:rsidRPr="00EF5C51">
        <w:rPr>
          <w:rFonts w:ascii="仿宋" w:eastAsia="仿宋" w:hAnsi="仿宋" w:cs="仿宋" w:hint="eastAsia"/>
          <w:color w:val="000000"/>
          <w:sz w:val="32"/>
          <w:szCs w:val="32"/>
          <w:shd w:val="clear" w:color="auto" w:fill="FFFFFF"/>
        </w:rPr>
        <w:t>提供</w:t>
      </w:r>
      <w:r w:rsidRPr="00EF5C51">
        <w:rPr>
          <w:rFonts w:ascii="仿宋" w:eastAsia="仿宋" w:hAnsi="仿宋" w:cs="仿宋"/>
          <w:color w:val="000000"/>
          <w:sz w:val="32"/>
          <w:szCs w:val="32"/>
          <w:shd w:val="clear" w:color="auto" w:fill="FFFFFF"/>
        </w:rPr>
        <w:t>政策咨询和</w:t>
      </w:r>
      <w:r w:rsidRPr="00EF5C51">
        <w:rPr>
          <w:rFonts w:ascii="仿宋" w:eastAsia="仿宋" w:hAnsi="仿宋" w:cs="仿宋" w:hint="eastAsia"/>
          <w:color w:val="000000"/>
          <w:sz w:val="32"/>
          <w:szCs w:val="32"/>
          <w:shd w:val="clear" w:color="auto" w:fill="FFFFFF"/>
        </w:rPr>
        <w:t>开展</w:t>
      </w:r>
      <w:r w:rsidRPr="00EF5C51">
        <w:rPr>
          <w:rFonts w:ascii="仿宋" w:eastAsia="仿宋" w:hAnsi="仿宋" w:cs="仿宋"/>
          <w:color w:val="000000"/>
          <w:sz w:val="32"/>
          <w:szCs w:val="32"/>
          <w:shd w:val="clear" w:color="auto" w:fill="FFFFFF"/>
        </w:rPr>
        <w:t>项目洽谈，联络与跟踪</w:t>
      </w:r>
      <w:r w:rsidRPr="00EF5C51">
        <w:rPr>
          <w:rFonts w:ascii="仿宋" w:eastAsia="仿宋" w:hAnsi="仿宋" w:cs="仿宋" w:hint="eastAsia"/>
          <w:color w:val="000000"/>
          <w:sz w:val="32"/>
          <w:szCs w:val="32"/>
          <w:shd w:val="clear" w:color="auto" w:fill="FFFFFF"/>
        </w:rPr>
        <w:t>重要客商，外出开展重点招商、推介、考察活动，服务于喀什经济产业建设工作。</w:t>
      </w:r>
      <w:bookmarkStart w:id="0" w:name="_GoBack"/>
      <w:bookmarkEnd w:id="0"/>
    </w:p>
    <w:p w:rsidR="000D64E9" w:rsidRDefault="00B36B2F">
      <w:pPr>
        <w:spacing w:line="360" w:lineRule="auto"/>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0D64E9" w:rsidRDefault="00B36B2F">
      <w:pPr>
        <w:spacing w:line="360" w:lineRule="auto"/>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预期目标：</w:t>
      </w:r>
      <w:r>
        <w:rPr>
          <w:rStyle w:val="ad"/>
          <w:rFonts w:ascii="仿宋" w:eastAsia="仿宋" w:hAnsi="仿宋" w:hint="eastAsia"/>
          <w:b w:val="0"/>
          <w:spacing w:val="-4"/>
          <w:sz w:val="32"/>
          <w:szCs w:val="32"/>
        </w:rPr>
        <w:t>有力推进喀什纺织服装产业发展，逐步建设成为南疆最大的纺织服装加工基地。</w:t>
      </w:r>
    </w:p>
    <w:p w:rsidR="000D64E9" w:rsidRDefault="00B36B2F">
      <w:pPr>
        <w:spacing w:line="360" w:lineRule="auto"/>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阶段性目标：</w:t>
      </w:r>
      <w:r>
        <w:rPr>
          <w:rStyle w:val="ad"/>
          <w:rFonts w:ascii="仿宋" w:eastAsia="仿宋" w:hAnsi="仿宋" w:hint="eastAsia"/>
          <w:b w:val="0"/>
          <w:spacing w:val="-4"/>
          <w:sz w:val="32"/>
          <w:szCs w:val="32"/>
        </w:rPr>
        <w:t>推进山东如意齐鲁纺织产业园（一期）项目建设，在解决劳动力就业、助力脱贫攻坚，促进当地经济发展方面做出有力贡献。</w:t>
      </w:r>
    </w:p>
    <w:p w:rsidR="000D64E9" w:rsidRDefault="00B36B2F">
      <w:pPr>
        <w:spacing w:line="360" w:lineRule="auto"/>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项目基本性质</w:t>
      </w:r>
      <w:r>
        <w:rPr>
          <w:rStyle w:val="ad"/>
          <w:rFonts w:ascii="仿宋" w:eastAsia="仿宋" w:hAnsi="仿宋" w:hint="eastAsia"/>
          <w:b w:val="0"/>
          <w:spacing w:val="-4"/>
          <w:sz w:val="32"/>
          <w:szCs w:val="32"/>
        </w:rPr>
        <w:t>：新增项目</w:t>
      </w:r>
    </w:p>
    <w:p w:rsidR="000D64E9" w:rsidRDefault="00B36B2F">
      <w:pPr>
        <w:spacing w:line="360" w:lineRule="auto"/>
        <w:ind w:firstLineChars="200" w:firstLine="627"/>
        <w:rPr>
          <w:rStyle w:val="ad"/>
          <w:rFonts w:ascii="仿宋" w:eastAsia="仿宋" w:hAnsi="仿宋"/>
          <w:b w:val="0"/>
          <w:spacing w:val="-4"/>
          <w:sz w:val="32"/>
          <w:szCs w:val="32"/>
        </w:rPr>
      </w:pPr>
      <w:r>
        <w:rPr>
          <w:rStyle w:val="ad"/>
          <w:rFonts w:ascii="仿宋" w:eastAsia="仿宋" w:hAnsi="仿宋" w:hint="eastAsia"/>
          <w:bCs w:val="0"/>
          <w:spacing w:val="-4"/>
          <w:sz w:val="32"/>
          <w:szCs w:val="32"/>
        </w:rPr>
        <w:t>用途和主要内容：</w:t>
      </w:r>
      <w:r>
        <w:rPr>
          <w:rStyle w:val="ad"/>
          <w:rFonts w:ascii="仿宋" w:eastAsia="仿宋" w:hAnsi="仿宋" w:hint="eastAsia"/>
          <w:b w:val="0"/>
          <w:spacing w:val="-4"/>
          <w:sz w:val="32"/>
          <w:szCs w:val="32"/>
        </w:rPr>
        <w:t>拨付新疆喀什齐鲁纺织服装有限公司项目扶持资金。</w:t>
      </w:r>
    </w:p>
    <w:p w:rsidR="000D64E9" w:rsidRDefault="00B36B2F">
      <w:pPr>
        <w:spacing w:line="360" w:lineRule="auto"/>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0D64E9" w:rsidRDefault="00B36B2F">
      <w:pPr>
        <w:spacing w:line="360" w:lineRule="auto"/>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0D64E9" w:rsidRDefault="00B36B2F">
      <w:pPr>
        <w:spacing w:line="360" w:lineRule="auto"/>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2019年度，招商中心该项目预算3200万元，实际投入3200</w:t>
      </w:r>
      <w:r>
        <w:rPr>
          <w:rStyle w:val="ad"/>
          <w:rFonts w:ascii="仿宋" w:eastAsia="仿宋" w:hAnsi="仿宋" w:hint="eastAsia"/>
          <w:b w:val="0"/>
          <w:spacing w:val="-4"/>
          <w:sz w:val="32"/>
          <w:szCs w:val="32"/>
        </w:rPr>
        <w:lastRenderedPageBreak/>
        <w:t>万元。其中，财政资金3200万元。本单位没有自筹资金。</w:t>
      </w:r>
    </w:p>
    <w:p w:rsidR="000D64E9" w:rsidRDefault="00B36B2F">
      <w:pPr>
        <w:spacing w:line="360" w:lineRule="auto"/>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0D64E9" w:rsidRDefault="00B36B2F">
      <w:pPr>
        <w:spacing w:line="360" w:lineRule="auto"/>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山东如意齐鲁纺织产业园（一期）项目产业扶持资金项目预算金额为3200万元，实际执行金额为3200万元，本项目资金全部来自财政资金，主要用于拨付新疆喀什齐鲁纺织服装有限公司产业扶持资金。</w:t>
      </w:r>
    </w:p>
    <w:p w:rsidR="000D64E9" w:rsidRDefault="00B36B2F">
      <w:pPr>
        <w:spacing w:line="360" w:lineRule="auto"/>
        <w:ind w:firstLineChars="200" w:firstLine="624"/>
        <w:rPr>
          <w:rStyle w:val="ad"/>
          <w:rFonts w:ascii="仿宋" w:eastAsia="仿宋" w:hAnsi="仿宋"/>
          <w:b w:val="0"/>
          <w:spacing w:val="-4"/>
          <w:sz w:val="32"/>
          <w:szCs w:val="32"/>
        </w:rPr>
      </w:pPr>
      <w:proofErr w:type="gramStart"/>
      <w:r>
        <w:rPr>
          <w:rStyle w:val="ad"/>
          <w:rFonts w:ascii="仿宋" w:eastAsia="仿宋" w:hAnsi="仿宋" w:hint="eastAsia"/>
          <w:b w:val="0"/>
          <w:spacing w:val="-4"/>
          <w:sz w:val="32"/>
          <w:szCs w:val="32"/>
        </w:rPr>
        <w:t>齐从实际</w:t>
      </w:r>
      <w:proofErr w:type="gramEnd"/>
      <w:r>
        <w:rPr>
          <w:rStyle w:val="ad"/>
          <w:rFonts w:ascii="仿宋" w:eastAsia="仿宋" w:hAnsi="仿宋" w:hint="eastAsia"/>
          <w:b w:val="0"/>
          <w:spacing w:val="-4"/>
          <w:sz w:val="32"/>
          <w:szCs w:val="32"/>
        </w:rPr>
        <w:t>资金使用效果来看，</w:t>
      </w:r>
      <w:r>
        <w:rPr>
          <w:rFonts w:ascii="仿宋" w:eastAsia="仿宋" w:hAnsi="仿宋" w:cs="仿宋" w:hint="eastAsia"/>
          <w:sz w:val="32"/>
          <w:szCs w:val="32"/>
        </w:rPr>
        <w:t>山东如意齐鲁纺织产业园项目于2018年12月在喀什地区投产运营，项目设备高端、技术先进、社会效益带动强，且作为开发区范围内规模最大的纺织服装企业，目前该项目已有效解决喀什当地籍500人的劳动就业，为喀什脱贫攻坚、解决劳动力就业，维护社会等方面做出了一定贡献。</w:t>
      </w:r>
    </w:p>
    <w:p w:rsidR="000D64E9" w:rsidRDefault="00B36B2F">
      <w:pPr>
        <w:spacing w:line="360" w:lineRule="auto"/>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整体上看，实现该项目资金的使用达到了预期目标。</w:t>
      </w:r>
    </w:p>
    <w:p w:rsidR="000D64E9" w:rsidRDefault="00B36B2F">
      <w:pPr>
        <w:spacing w:line="360" w:lineRule="auto"/>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0D64E9" w:rsidRDefault="00B36B2F">
      <w:pPr>
        <w:spacing w:line="360" w:lineRule="auto"/>
        <w:ind w:firstLineChars="200" w:firstLine="627"/>
        <w:rPr>
          <w:rStyle w:val="ad"/>
          <w:rFonts w:ascii="仿宋" w:eastAsia="仿宋" w:hAnsi="仿宋"/>
          <w:b w:val="0"/>
          <w:spacing w:val="-4"/>
          <w:sz w:val="32"/>
          <w:szCs w:val="32"/>
        </w:rPr>
      </w:pPr>
      <w:r>
        <w:rPr>
          <w:rStyle w:val="ad"/>
          <w:rFonts w:ascii="仿宋" w:eastAsia="仿宋" w:hAnsi="仿宋" w:hint="eastAsia"/>
          <w:bCs w:val="0"/>
          <w:spacing w:val="-4"/>
          <w:sz w:val="32"/>
          <w:szCs w:val="32"/>
        </w:rPr>
        <w:t>管理制度：项目立项，申请资金，资料留存</w:t>
      </w:r>
    </w:p>
    <w:p w:rsidR="000D64E9" w:rsidRDefault="00B36B2F">
      <w:pPr>
        <w:spacing w:line="360" w:lineRule="auto"/>
        <w:ind w:firstLine="610"/>
        <w:rPr>
          <w:rStyle w:val="ad"/>
          <w:rFonts w:ascii="楷体" w:eastAsia="楷体" w:hAnsi="楷体"/>
          <w:spacing w:val="-4"/>
          <w:sz w:val="32"/>
          <w:szCs w:val="32"/>
        </w:rPr>
      </w:pPr>
      <w:r>
        <w:rPr>
          <w:rStyle w:val="ad"/>
          <w:rFonts w:ascii="楷体" w:eastAsia="楷体" w:hAnsi="楷体" w:hint="eastAsia"/>
          <w:spacing w:val="-4"/>
          <w:sz w:val="32"/>
          <w:szCs w:val="32"/>
        </w:rPr>
        <w:t>工作办法：</w:t>
      </w:r>
    </w:p>
    <w:p w:rsidR="000D64E9" w:rsidRDefault="00B36B2F">
      <w:pPr>
        <w:spacing w:line="360" w:lineRule="auto"/>
        <w:ind w:firstLine="610"/>
        <w:rPr>
          <w:rStyle w:val="ad"/>
          <w:rFonts w:ascii="仿宋" w:eastAsia="仿宋" w:hAnsi="仿宋"/>
          <w:b w:val="0"/>
          <w:spacing w:val="-4"/>
          <w:sz w:val="32"/>
          <w:szCs w:val="32"/>
        </w:rPr>
      </w:pPr>
      <w:r>
        <w:rPr>
          <w:rStyle w:val="ad"/>
          <w:rFonts w:ascii="仿宋" w:eastAsia="仿宋" w:hAnsi="仿宋" w:hint="eastAsia"/>
          <w:b w:val="0"/>
          <w:spacing w:val="-4"/>
          <w:sz w:val="32"/>
          <w:szCs w:val="32"/>
        </w:rPr>
        <w:t>1、针对项目具体内容开展立项工作，提交项目的具体内容，现阶段成果，项目实施的必要性等相关文件。</w:t>
      </w:r>
    </w:p>
    <w:p w:rsidR="000D64E9" w:rsidRDefault="00B36B2F">
      <w:pPr>
        <w:spacing w:line="360" w:lineRule="auto"/>
        <w:ind w:firstLine="608"/>
        <w:rPr>
          <w:rStyle w:val="ad"/>
          <w:rFonts w:ascii="仿宋" w:eastAsia="仿宋" w:hAnsi="仿宋"/>
          <w:b w:val="0"/>
          <w:spacing w:val="-4"/>
          <w:sz w:val="32"/>
          <w:szCs w:val="32"/>
        </w:rPr>
      </w:pPr>
      <w:r>
        <w:rPr>
          <w:rStyle w:val="ad"/>
          <w:rFonts w:ascii="仿宋" w:eastAsia="仿宋" w:hAnsi="仿宋" w:hint="eastAsia"/>
          <w:b w:val="0"/>
          <w:spacing w:val="-4"/>
          <w:sz w:val="32"/>
          <w:szCs w:val="32"/>
        </w:rPr>
        <w:t>2、按照相关财务标准，由本部门作为资金申请单位，提交相关手续，并作为议题向党工委或财经领导小组递交资金申请，由开发区领导班子决定是否批准该笔项目资金，以备支付。</w:t>
      </w:r>
    </w:p>
    <w:p w:rsidR="000D64E9" w:rsidRDefault="00B36B2F">
      <w:pPr>
        <w:spacing w:line="360" w:lineRule="auto"/>
        <w:ind w:firstLine="608"/>
        <w:rPr>
          <w:rStyle w:val="ad"/>
          <w:rFonts w:ascii="仿宋" w:eastAsia="仿宋" w:hAnsi="仿宋"/>
          <w:b w:val="0"/>
          <w:spacing w:val="-4"/>
          <w:sz w:val="32"/>
          <w:szCs w:val="32"/>
        </w:rPr>
      </w:pPr>
      <w:r>
        <w:rPr>
          <w:rStyle w:val="ad"/>
          <w:rFonts w:ascii="仿宋" w:eastAsia="仿宋" w:hAnsi="仿宋" w:hint="eastAsia"/>
          <w:b w:val="0"/>
          <w:spacing w:val="-4"/>
          <w:sz w:val="32"/>
          <w:szCs w:val="32"/>
        </w:rPr>
        <w:t>3、由项目受益方提交相关项目公示材料，在相关前期手续</w:t>
      </w:r>
      <w:r>
        <w:rPr>
          <w:rStyle w:val="ad"/>
          <w:rFonts w:ascii="仿宋" w:eastAsia="仿宋" w:hAnsi="仿宋" w:hint="eastAsia"/>
          <w:b w:val="0"/>
          <w:spacing w:val="-4"/>
          <w:sz w:val="32"/>
          <w:szCs w:val="32"/>
        </w:rPr>
        <w:lastRenderedPageBreak/>
        <w:t>完成及资料齐全的前提下，拨付项目资金。</w:t>
      </w:r>
    </w:p>
    <w:p w:rsidR="000D64E9" w:rsidRDefault="00B36B2F">
      <w:pPr>
        <w:spacing w:line="360" w:lineRule="auto"/>
        <w:ind w:firstLine="608"/>
        <w:rPr>
          <w:rStyle w:val="ad"/>
          <w:rFonts w:ascii="仿宋" w:eastAsia="仿宋" w:hAnsi="仿宋"/>
          <w:b w:val="0"/>
          <w:spacing w:val="-4"/>
          <w:sz w:val="32"/>
          <w:szCs w:val="32"/>
        </w:rPr>
      </w:pPr>
      <w:r>
        <w:rPr>
          <w:rStyle w:val="ad"/>
          <w:rFonts w:ascii="仿宋" w:eastAsia="仿宋" w:hAnsi="仿宋" w:hint="eastAsia"/>
          <w:b w:val="0"/>
          <w:spacing w:val="-4"/>
          <w:sz w:val="32"/>
          <w:szCs w:val="32"/>
        </w:rPr>
        <w:t>4、及时留存项目资料，做好备份工作，以备查阅。</w:t>
      </w:r>
    </w:p>
    <w:p w:rsidR="000D64E9" w:rsidRDefault="00B36B2F">
      <w:pPr>
        <w:spacing w:line="360" w:lineRule="auto"/>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0D64E9" w:rsidRDefault="00B36B2F">
      <w:pPr>
        <w:spacing w:line="360" w:lineRule="auto"/>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0D64E9" w:rsidRDefault="00B36B2F">
      <w:pPr>
        <w:spacing w:line="360" w:lineRule="auto"/>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1、实施专人负责制，全程跟进项目相关进展，详细核对项目受益方提交资料的真实性以及可行性，以防作假。</w:t>
      </w:r>
    </w:p>
    <w:p w:rsidR="000D64E9" w:rsidRDefault="00B36B2F">
      <w:pPr>
        <w:spacing w:line="360" w:lineRule="auto"/>
        <w:rPr>
          <w:rFonts w:ascii="仿宋" w:eastAsia="仿宋" w:hAnsi="仿宋" w:cs="仿宋"/>
          <w:sz w:val="32"/>
          <w:szCs w:val="32"/>
        </w:rPr>
      </w:pPr>
      <w:r>
        <w:rPr>
          <w:rStyle w:val="ad"/>
          <w:rFonts w:ascii="仿宋" w:eastAsia="仿宋" w:hAnsi="仿宋" w:hint="eastAsia"/>
          <w:b w:val="0"/>
          <w:spacing w:val="-4"/>
          <w:sz w:val="32"/>
          <w:szCs w:val="32"/>
        </w:rPr>
        <w:t>2、发挥部门民主集中制，对该项目在部门内部进行讨论、评议是</w:t>
      </w:r>
      <w:r>
        <w:rPr>
          <w:rFonts w:ascii="仿宋" w:eastAsia="仿宋" w:hAnsi="仿宋" w:cs="仿宋" w:hint="eastAsia"/>
          <w:sz w:val="32"/>
          <w:szCs w:val="32"/>
        </w:rPr>
        <w:t>否立项以及实施的必要性。</w:t>
      </w:r>
    </w:p>
    <w:p w:rsidR="000D64E9" w:rsidRDefault="00B36B2F">
      <w:pPr>
        <w:spacing w:line="360" w:lineRule="auto"/>
        <w:rPr>
          <w:rFonts w:ascii="仿宋" w:eastAsia="仿宋" w:hAnsi="仿宋" w:cs="仿宋"/>
          <w:sz w:val="32"/>
          <w:szCs w:val="32"/>
        </w:rPr>
      </w:pPr>
      <w:r>
        <w:rPr>
          <w:rFonts w:ascii="仿宋" w:eastAsia="仿宋" w:hAnsi="仿宋" w:cs="仿宋" w:hint="eastAsia"/>
          <w:sz w:val="32"/>
          <w:szCs w:val="32"/>
        </w:rPr>
        <w:t>3、严格实施流程，按照开发区及财政相关规定，按科学流程做好项目立项、资料提交、资金拨付工作，保证流程公开、透明，充分监督。</w:t>
      </w:r>
    </w:p>
    <w:p w:rsidR="000D64E9" w:rsidRDefault="00B36B2F">
      <w:pPr>
        <w:spacing w:line="360" w:lineRule="auto"/>
        <w:ind w:firstLineChars="200" w:firstLine="643"/>
        <w:rPr>
          <w:rFonts w:ascii="仿宋" w:eastAsia="仿宋" w:hAnsi="仿宋" w:cs="仿宋"/>
          <w:sz w:val="32"/>
          <w:szCs w:val="32"/>
        </w:rPr>
      </w:pPr>
      <w:r>
        <w:rPr>
          <w:rFonts w:ascii="楷体" w:eastAsia="楷体" w:hAnsi="楷体" w:cs="楷体" w:hint="eastAsia"/>
          <w:b/>
          <w:bCs/>
          <w:sz w:val="32"/>
          <w:szCs w:val="32"/>
        </w:rPr>
        <w:t>（二）项目管理情况分析</w:t>
      </w:r>
    </w:p>
    <w:p w:rsidR="000D64E9" w:rsidRDefault="00B36B2F">
      <w:pPr>
        <w:spacing w:line="360" w:lineRule="auto"/>
        <w:rPr>
          <w:rStyle w:val="ad"/>
          <w:rFonts w:ascii="仿宋" w:eastAsia="仿宋" w:hAnsi="仿宋"/>
          <w:b w:val="0"/>
          <w:spacing w:val="-4"/>
          <w:sz w:val="32"/>
          <w:szCs w:val="32"/>
        </w:rPr>
      </w:pPr>
      <w:r>
        <w:rPr>
          <w:rFonts w:ascii="仿宋" w:eastAsia="仿宋" w:hAnsi="仿宋" w:cs="仿宋" w:hint="eastAsia"/>
          <w:sz w:val="32"/>
          <w:szCs w:val="32"/>
        </w:rPr>
        <w:t xml:space="preserve">     充分发挥了民主集中制度，项目立项制度，规范流程制度，以及专人负责制，保证项目在完全公开、透明、合法的前提下开展实施工作，有效杜绝了在项目实施过程中可能出现的事项混乱、职责交叉、浑水</w:t>
      </w:r>
      <w:r>
        <w:rPr>
          <w:rStyle w:val="ad"/>
          <w:rFonts w:ascii="仿宋" w:eastAsia="仿宋" w:hAnsi="仿宋" w:hint="eastAsia"/>
          <w:b w:val="0"/>
          <w:spacing w:val="-4"/>
          <w:sz w:val="32"/>
          <w:szCs w:val="32"/>
        </w:rPr>
        <w:t>摸鱼等失职违纪行为，保障项目工作开展的科学合理。</w:t>
      </w:r>
    </w:p>
    <w:p w:rsidR="000D64E9" w:rsidRDefault="00B36B2F">
      <w:pPr>
        <w:spacing w:line="360" w:lineRule="auto"/>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0D64E9" w:rsidRDefault="00B36B2F">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0D64E9" w:rsidRDefault="00B36B2F" w:rsidP="00AB05E7">
      <w:pPr>
        <w:spacing w:line="540" w:lineRule="exact"/>
        <w:ind w:firstLineChars="280" w:firstLine="874"/>
        <w:rPr>
          <w:rStyle w:val="ad"/>
          <w:rFonts w:ascii="仿宋" w:eastAsia="仿宋" w:hAnsi="仿宋"/>
          <w:b w:val="0"/>
          <w:spacing w:val="-4"/>
          <w:sz w:val="32"/>
          <w:szCs w:val="32"/>
        </w:rPr>
      </w:pPr>
      <w:r>
        <w:rPr>
          <w:rStyle w:val="ad"/>
          <w:rFonts w:ascii="仿宋" w:eastAsia="仿宋" w:hAnsi="仿宋" w:hint="eastAsia"/>
          <w:b w:val="0"/>
          <w:spacing w:val="-4"/>
          <w:sz w:val="32"/>
          <w:szCs w:val="32"/>
        </w:rPr>
        <w:t>本项目共设置一级指标3个，二级指标8个，三级指标16个，其中已完成三级指标13个，指标完成率为81.25%。</w:t>
      </w:r>
    </w:p>
    <w:p w:rsidR="000D64E9" w:rsidRDefault="00B36B2F" w:rsidP="00AB05E7">
      <w:pPr>
        <w:spacing w:line="540" w:lineRule="exact"/>
        <w:ind w:firstLineChars="280" w:firstLine="874"/>
        <w:rPr>
          <w:rStyle w:val="ad"/>
          <w:rFonts w:ascii="仿宋" w:eastAsia="仿宋" w:hAnsi="仿宋"/>
          <w:b w:val="0"/>
          <w:spacing w:val="-4"/>
          <w:sz w:val="32"/>
          <w:szCs w:val="32"/>
        </w:rPr>
      </w:pPr>
      <w:r>
        <w:rPr>
          <w:rStyle w:val="ad"/>
          <w:rFonts w:ascii="仿宋" w:eastAsia="仿宋" w:hAnsi="仿宋" w:hint="eastAsia"/>
          <w:b w:val="0"/>
          <w:spacing w:val="-4"/>
          <w:sz w:val="32"/>
          <w:szCs w:val="32"/>
        </w:rPr>
        <w:t>效率性：项目如期完成。</w:t>
      </w:r>
    </w:p>
    <w:p w:rsidR="000D64E9" w:rsidRDefault="00B36B2F">
      <w:pPr>
        <w:spacing w:line="540" w:lineRule="exact"/>
        <w:ind w:firstLineChars="250" w:firstLine="780"/>
        <w:rPr>
          <w:rStyle w:val="ad"/>
          <w:rFonts w:ascii="仿宋" w:eastAsia="仿宋" w:hAnsi="仿宋"/>
          <w:b w:val="0"/>
          <w:spacing w:val="-4"/>
          <w:sz w:val="32"/>
          <w:szCs w:val="32"/>
        </w:rPr>
      </w:pPr>
      <w:r>
        <w:rPr>
          <w:rStyle w:val="ad"/>
          <w:rFonts w:ascii="仿宋" w:eastAsia="仿宋" w:hAnsi="仿宋" w:hint="eastAsia"/>
          <w:b w:val="0"/>
          <w:spacing w:val="-4"/>
          <w:sz w:val="32"/>
          <w:szCs w:val="32"/>
        </w:rPr>
        <w:lastRenderedPageBreak/>
        <w:t>效益性：缓解喀什地区就业压力，促进喀什地区经济发展，对喀什地区社会发展的推动。</w:t>
      </w:r>
      <w:r>
        <w:rPr>
          <w:rStyle w:val="ad"/>
          <w:rFonts w:ascii="仿宋" w:eastAsia="仿宋" w:hAnsi="仿宋"/>
          <w:b w:val="0"/>
          <w:spacing w:val="-4"/>
          <w:sz w:val="32"/>
          <w:szCs w:val="32"/>
        </w:rPr>
        <w:t xml:space="preserve"> </w:t>
      </w:r>
    </w:p>
    <w:p w:rsidR="000D64E9" w:rsidRDefault="00B36B2F">
      <w:pPr>
        <w:spacing w:line="360" w:lineRule="auto"/>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0D64E9" w:rsidRDefault="00B36B2F">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0D64E9" w:rsidRDefault="00B36B2F" w:rsidP="00AB05E7">
      <w:pPr>
        <w:spacing w:line="360" w:lineRule="auto"/>
        <w:ind w:firstLineChars="181" w:firstLine="565"/>
        <w:rPr>
          <w:rStyle w:val="ad"/>
          <w:rFonts w:ascii="仿宋" w:eastAsia="仿宋" w:hAnsi="仿宋"/>
          <w:b w:val="0"/>
          <w:spacing w:val="-4"/>
          <w:sz w:val="32"/>
          <w:szCs w:val="32"/>
        </w:rPr>
      </w:pPr>
      <w:r>
        <w:rPr>
          <w:rStyle w:val="ad"/>
          <w:rFonts w:ascii="仿宋" w:eastAsia="仿宋" w:hAnsi="仿宋" w:hint="eastAsia"/>
          <w:b w:val="0"/>
          <w:spacing w:val="-4"/>
          <w:sz w:val="32"/>
          <w:szCs w:val="32"/>
        </w:rPr>
        <w:t>1、加强对项目开展实施过程中的监督监管，严格把控项目实施流程与潜在风险，建立项目开展实施管理制度；</w:t>
      </w:r>
    </w:p>
    <w:p w:rsidR="000D64E9" w:rsidRDefault="00B36B2F" w:rsidP="00AB05E7">
      <w:pPr>
        <w:spacing w:line="360" w:lineRule="auto"/>
        <w:ind w:firstLineChars="181" w:firstLine="565"/>
        <w:rPr>
          <w:rFonts w:ascii="楷体" w:eastAsia="楷体" w:hAnsi="楷体"/>
          <w:b/>
          <w:spacing w:val="-4"/>
          <w:sz w:val="32"/>
          <w:szCs w:val="32"/>
        </w:rPr>
      </w:pPr>
      <w:r>
        <w:rPr>
          <w:rStyle w:val="ad"/>
          <w:rFonts w:ascii="仿宋" w:eastAsia="仿宋" w:hAnsi="仿宋" w:hint="eastAsia"/>
          <w:b w:val="0"/>
          <w:spacing w:val="-4"/>
          <w:sz w:val="32"/>
          <w:szCs w:val="32"/>
        </w:rPr>
        <w:t>2、保证项目实施方案更加细化，任务更加精确，目标更加长远，高瞻远瞩，稳扎稳打，保证项目实际开展工作的可行性与长远性，保证长期利益。</w:t>
      </w:r>
    </w:p>
    <w:p w:rsidR="000D64E9" w:rsidRDefault="00B36B2F">
      <w:pPr>
        <w:spacing w:line="360" w:lineRule="auto"/>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0D64E9" w:rsidRDefault="00B36B2F">
      <w:pPr>
        <w:spacing w:line="360" w:lineRule="auto"/>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1、项目实施经验： </w:t>
      </w:r>
      <w:r>
        <w:rPr>
          <w:rFonts w:ascii="仿宋_GB2312" w:eastAsia="仿宋_GB2312" w:hint="eastAsia"/>
          <w:spacing w:val="-4"/>
          <w:sz w:val="32"/>
          <w:szCs w:val="32"/>
        </w:rPr>
        <w:t xml:space="preserve">   </w:t>
      </w:r>
    </w:p>
    <w:p w:rsidR="000D64E9" w:rsidRDefault="00B36B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0D64E9" w:rsidRDefault="00B36B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w:t>
      </w:r>
      <w:proofErr w:type="gramStart"/>
      <w:r>
        <w:rPr>
          <w:rFonts w:ascii="仿宋_GB2312" w:eastAsia="仿宋_GB2312" w:hint="eastAsia"/>
          <w:spacing w:val="-4"/>
          <w:sz w:val="32"/>
          <w:szCs w:val="32"/>
        </w:rPr>
        <w:t>预实现</w:t>
      </w:r>
      <w:proofErr w:type="gramEnd"/>
      <w:r>
        <w:rPr>
          <w:rFonts w:ascii="仿宋_GB2312" w:eastAsia="仿宋_GB2312" w:hint="eastAsia"/>
          <w:spacing w:val="-4"/>
          <w:sz w:val="32"/>
          <w:szCs w:val="32"/>
        </w:rPr>
        <w:t>目标；</w:t>
      </w:r>
    </w:p>
    <w:p w:rsidR="000D64E9" w:rsidRDefault="00B36B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0D64E9" w:rsidRDefault="00B36B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0D64E9" w:rsidRDefault="00B36B2F">
      <w:pPr>
        <w:spacing w:line="360" w:lineRule="auto"/>
        <w:ind w:firstLineChars="200" w:firstLine="627"/>
        <w:rPr>
          <w:rFonts w:ascii="仿宋_GB2312" w:eastAsia="仿宋_GB2312"/>
          <w:b/>
          <w:bCs/>
          <w:spacing w:val="-4"/>
          <w:sz w:val="32"/>
          <w:szCs w:val="32"/>
        </w:rPr>
      </w:pPr>
      <w:r>
        <w:rPr>
          <w:rFonts w:ascii="仿宋_GB2312" w:eastAsia="仿宋_GB2312" w:hint="eastAsia"/>
          <w:b/>
          <w:bCs/>
          <w:spacing w:val="-4"/>
          <w:sz w:val="32"/>
          <w:szCs w:val="32"/>
        </w:rPr>
        <w:t>2、存在问题：</w:t>
      </w:r>
    </w:p>
    <w:p w:rsidR="000D64E9" w:rsidRDefault="00B36B2F">
      <w:pPr>
        <w:spacing w:line="360" w:lineRule="auto"/>
        <w:ind w:firstLineChars="200" w:firstLine="624"/>
        <w:rPr>
          <w:rFonts w:ascii="仿宋" w:eastAsia="仿宋" w:hAnsi="仿宋" w:cs="仿宋"/>
          <w:sz w:val="32"/>
          <w:szCs w:val="32"/>
        </w:rPr>
      </w:pPr>
      <w:r>
        <w:rPr>
          <w:rFonts w:ascii="仿宋_GB2312" w:eastAsia="仿宋_GB2312" w:hint="eastAsia"/>
          <w:spacing w:val="-4"/>
          <w:sz w:val="32"/>
          <w:szCs w:val="32"/>
        </w:rPr>
        <w:t>部门干部人手不足，科室机构不健全，实现专人专岗、分工负责的难度较高，此次安排专人跟进项目，导致其他</w:t>
      </w:r>
      <w:r>
        <w:rPr>
          <w:rFonts w:ascii="仿宋" w:eastAsia="仿宋" w:hAnsi="仿宋" w:cs="仿宋" w:hint="eastAsia"/>
          <w:sz w:val="32"/>
          <w:szCs w:val="32"/>
        </w:rPr>
        <w:t>业务跟进缓慢，干部工作压力大。</w:t>
      </w:r>
    </w:p>
    <w:p w:rsidR="000D64E9" w:rsidRDefault="00B36B2F">
      <w:pPr>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3、建议：</w:t>
      </w:r>
    </w:p>
    <w:p w:rsidR="000D64E9" w:rsidRDefault="00B36B2F">
      <w:pPr>
        <w:spacing w:line="360" w:lineRule="auto"/>
        <w:ind w:firstLineChars="200" w:firstLine="640"/>
        <w:rPr>
          <w:rFonts w:ascii="仿宋" w:eastAsia="仿宋" w:hAnsi="仿宋" w:cs="仿宋"/>
          <w:sz w:val="32"/>
          <w:szCs w:val="32"/>
        </w:rPr>
      </w:pPr>
      <w:proofErr w:type="gramStart"/>
      <w:r>
        <w:rPr>
          <w:rFonts w:ascii="仿宋" w:eastAsia="仿宋" w:hAnsi="仿宋" w:cs="仿宋" w:hint="eastAsia"/>
          <w:sz w:val="32"/>
          <w:szCs w:val="32"/>
        </w:rPr>
        <w:t>健全部门</w:t>
      </w:r>
      <w:proofErr w:type="gramEnd"/>
      <w:r>
        <w:rPr>
          <w:rFonts w:ascii="仿宋" w:eastAsia="仿宋" w:hAnsi="仿宋" w:cs="仿宋" w:hint="eastAsia"/>
          <w:sz w:val="32"/>
          <w:szCs w:val="32"/>
        </w:rPr>
        <w:t>内设机构，充实干部人手。</w:t>
      </w:r>
    </w:p>
    <w:p w:rsidR="000D64E9" w:rsidRDefault="00B36B2F">
      <w:pPr>
        <w:spacing w:line="360" w:lineRule="auto"/>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六、项目评价工作情况</w:t>
      </w:r>
    </w:p>
    <w:p w:rsidR="000D64E9" w:rsidRDefault="00B36B2F">
      <w:pPr>
        <w:spacing w:line="360" w:lineRule="auto"/>
        <w:ind w:firstLineChars="200" w:firstLine="624"/>
      </w:pPr>
      <w:r>
        <w:rPr>
          <w:rFonts w:ascii="仿宋_GB2312" w:eastAsia="仿宋_GB2312" w:hint="eastAsia"/>
          <w:spacing w:val="-4"/>
          <w:sz w:val="32"/>
          <w:szCs w:val="32"/>
        </w:rPr>
        <w:t>本项目是严格依据项目实施过程中的档案资料，并按照项目实施的进展及项目实施效果评定的。本项目实施的自我评价结果为优秀。</w:t>
      </w:r>
    </w:p>
    <w:p w:rsidR="000D64E9" w:rsidRDefault="00B36B2F">
      <w:pPr>
        <w:spacing w:line="360" w:lineRule="auto"/>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七、附表</w:t>
      </w:r>
    </w:p>
    <w:p w:rsidR="000D64E9" w:rsidRDefault="00B36B2F">
      <w:pPr>
        <w:spacing w:line="360" w:lineRule="auto"/>
        <w:ind w:firstLine="567"/>
        <w:rPr>
          <w:rStyle w:val="ad"/>
          <w:rFonts w:ascii="仿宋" w:eastAsia="仿宋" w:hAnsi="仿宋"/>
          <w:b w:val="0"/>
          <w:spacing w:val="-4"/>
          <w:sz w:val="32"/>
          <w:szCs w:val="32"/>
        </w:rPr>
      </w:pPr>
      <w:r>
        <w:rPr>
          <w:rStyle w:val="ad"/>
          <w:rFonts w:ascii="仿宋" w:eastAsia="仿宋" w:hAnsi="仿宋" w:hint="eastAsia"/>
          <w:b w:val="0"/>
          <w:spacing w:val="-4"/>
          <w:sz w:val="32"/>
          <w:szCs w:val="32"/>
        </w:rPr>
        <w:t>《自治区财政项目支出绩效自评表》</w:t>
      </w:r>
    </w:p>
    <w:p w:rsidR="000D64E9" w:rsidRDefault="000D64E9">
      <w:pPr>
        <w:spacing w:line="540" w:lineRule="exact"/>
        <w:rPr>
          <w:rStyle w:val="ad"/>
          <w:rFonts w:asciiTheme="minorEastAsia" w:eastAsiaTheme="minorEastAsia" w:hAnsiTheme="minorEastAsia"/>
          <w:b w:val="0"/>
          <w:spacing w:val="-4"/>
          <w:sz w:val="20"/>
          <w:szCs w:val="32"/>
        </w:rPr>
      </w:pPr>
    </w:p>
    <w:sectPr w:rsidR="000D64E9" w:rsidSect="000D64E9">
      <w:footerReference w:type="default" r:id="rId7"/>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2B2" w:rsidRDefault="007172B2" w:rsidP="000D64E9">
      <w:r>
        <w:separator/>
      </w:r>
    </w:p>
  </w:endnote>
  <w:endnote w:type="continuationSeparator" w:id="0">
    <w:p w:rsidR="007172B2" w:rsidRDefault="007172B2" w:rsidP="000D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hakuyoxingshu7000"/>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0D64E9" w:rsidRDefault="000D64E9">
        <w:pPr>
          <w:pStyle w:val="a5"/>
          <w:jc w:val="center"/>
        </w:pPr>
        <w:r>
          <w:fldChar w:fldCharType="begin"/>
        </w:r>
        <w:r w:rsidR="00B36B2F">
          <w:instrText>PAGE   \* MERGEFORMAT</w:instrText>
        </w:r>
        <w:r>
          <w:fldChar w:fldCharType="separate"/>
        </w:r>
        <w:r w:rsidR="00AB05E7" w:rsidRPr="00AB05E7">
          <w:rPr>
            <w:noProof/>
            <w:lang w:val="zh-CN"/>
          </w:rPr>
          <w:t>1</w:t>
        </w:r>
        <w:r>
          <w:fldChar w:fldCharType="end"/>
        </w:r>
      </w:p>
    </w:sdtContent>
  </w:sdt>
  <w:p w:rsidR="000D64E9" w:rsidRDefault="000D64E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2B2" w:rsidRDefault="007172B2" w:rsidP="000D64E9">
      <w:r>
        <w:separator/>
      </w:r>
    </w:p>
  </w:footnote>
  <w:footnote w:type="continuationSeparator" w:id="0">
    <w:p w:rsidR="007172B2" w:rsidRDefault="007172B2" w:rsidP="000D64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056465"/>
    <w:rsid w:val="000D64E9"/>
    <w:rsid w:val="00121AE4"/>
    <w:rsid w:val="00146AAD"/>
    <w:rsid w:val="00176DE4"/>
    <w:rsid w:val="001B3A40"/>
    <w:rsid w:val="0036514A"/>
    <w:rsid w:val="004366A8"/>
    <w:rsid w:val="004C2EB2"/>
    <w:rsid w:val="00502BA7"/>
    <w:rsid w:val="005162F1"/>
    <w:rsid w:val="00535153"/>
    <w:rsid w:val="00554F82"/>
    <w:rsid w:val="0056390D"/>
    <w:rsid w:val="005719B0"/>
    <w:rsid w:val="005D10D6"/>
    <w:rsid w:val="00607FEF"/>
    <w:rsid w:val="007172B2"/>
    <w:rsid w:val="007F0183"/>
    <w:rsid w:val="00855E3A"/>
    <w:rsid w:val="00922CB9"/>
    <w:rsid w:val="00982914"/>
    <w:rsid w:val="00996DD4"/>
    <w:rsid w:val="009E5CD9"/>
    <w:rsid w:val="00A26421"/>
    <w:rsid w:val="00A4293B"/>
    <w:rsid w:val="00A67D50"/>
    <w:rsid w:val="00A8691A"/>
    <w:rsid w:val="00AB05E7"/>
    <w:rsid w:val="00AC1946"/>
    <w:rsid w:val="00B21A11"/>
    <w:rsid w:val="00B36B2F"/>
    <w:rsid w:val="00B40063"/>
    <w:rsid w:val="00B41F61"/>
    <w:rsid w:val="00BA46E6"/>
    <w:rsid w:val="00C56C72"/>
    <w:rsid w:val="00CA6457"/>
    <w:rsid w:val="00CB2D53"/>
    <w:rsid w:val="00D17F2E"/>
    <w:rsid w:val="00D30354"/>
    <w:rsid w:val="00DF42A0"/>
    <w:rsid w:val="00E769FE"/>
    <w:rsid w:val="00EA2CBE"/>
    <w:rsid w:val="00EF5C51"/>
    <w:rsid w:val="00F31825"/>
    <w:rsid w:val="00F32FEE"/>
    <w:rsid w:val="00FA2DE9"/>
    <w:rsid w:val="00FB10BB"/>
    <w:rsid w:val="01E652B1"/>
    <w:rsid w:val="0903335A"/>
    <w:rsid w:val="0BD40CFC"/>
    <w:rsid w:val="0BD84567"/>
    <w:rsid w:val="115F7ED0"/>
    <w:rsid w:val="11E468BD"/>
    <w:rsid w:val="13D014E2"/>
    <w:rsid w:val="18264387"/>
    <w:rsid w:val="1B951440"/>
    <w:rsid w:val="1F540C31"/>
    <w:rsid w:val="23134548"/>
    <w:rsid w:val="233E21E2"/>
    <w:rsid w:val="27B712F0"/>
    <w:rsid w:val="309233B3"/>
    <w:rsid w:val="318F16C7"/>
    <w:rsid w:val="33BD1D07"/>
    <w:rsid w:val="35893969"/>
    <w:rsid w:val="36C744B3"/>
    <w:rsid w:val="3EBD5BC1"/>
    <w:rsid w:val="43FA7DE7"/>
    <w:rsid w:val="4614071A"/>
    <w:rsid w:val="463843E6"/>
    <w:rsid w:val="49123195"/>
    <w:rsid w:val="49D8474C"/>
    <w:rsid w:val="4B3248E2"/>
    <w:rsid w:val="4F0C38CE"/>
    <w:rsid w:val="4F712F0A"/>
    <w:rsid w:val="54F960AA"/>
    <w:rsid w:val="59BD74C1"/>
    <w:rsid w:val="5BA057D4"/>
    <w:rsid w:val="5E0D5867"/>
    <w:rsid w:val="5EA4441A"/>
    <w:rsid w:val="61DD05AB"/>
    <w:rsid w:val="692A5710"/>
    <w:rsid w:val="6C796BF4"/>
    <w:rsid w:val="6E2810A4"/>
    <w:rsid w:val="6F1A160C"/>
    <w:rsid w:val="70670FBD"/>
    <w:rsid w:val="7148753B"/>
    <w:rsid w:val="732A7D7A"/>
    <w:rsid w:val="7F1C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E14BA"/>
  <w15:docId w15:val="{CBDADC4E-14AE-4B8E-B3A0-17C504E63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0D64E9"/>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rsid w:val="000D64E9"/>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0D64E9"/>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rsid w:val="000D64E9"/>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rsid w:val="000D64E9"/>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rsid w:val="000D64E9"/>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rsid w:val="000D64E9"/>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rsid w:val="000D64E9"/>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rsid w:val="000D64E9"/>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rsid w:val="000D64E9"/>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0D64E9"/>
    <w:rPr>
      <w:sz w:val="18"/>
      <w:szCs w:val="18"/>
    </w:rPr>
  </w:style>
  <w:style w:type="paragraph" w:styleId="a5">
    <w:name w:val="footer"/>
    <w:basedOn w:val="a"/>
    <w:link w:val="a6"/>
    <w:uiPriority w:val="99"/>
    <w:unhideWhenUsed/>
    <w:qFormat/>
    <w:rsid w:val="000D64E9"/>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rsid w:val="000D64E9"/>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rsid w:val="000D64E9"/>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rsid w:val="000D64E9"/>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sid w:val="000D64E9"/>
    <w:rPr>
      <w:b/>
      <w:bCs/>
    </w:rPr>
  </w:style>
  <w:style w:type="character" w:styleId="ae">
    <w:name w:val="Emphasis"/>
    <w:basedOn w:val="a0"/>
    <w:uiPriority w:val="20"/>
    <w:qFormat/>
    <w:rsid w:val="000D64E9"/>
    <w:rPr>
      <w:rFonts w:asciiTheme="minorHAnsi" w:hAnsiTheme="minorHAnsi"/>
      <w:b/>
      <w:i/>
      <w:iCs/>
    </w:rPr>
  </w:style>
  <w:style w:type="character" w:customStyle="1" w:styleId="10">
    <w:name w:val="标题 1 字符"/>
    <w:basedOn w:val="a0"/>
    <w:link w:val="1"/>
    <w:uiPriority w:val="9"/>
    <w:qFormat/>
    <w:rsid w:val="000D64E9"/>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0D64E9"/>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0D64E9"/>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0D64E9"/>
    <w:rPr>
      <w:b/>
      <w:bCs/>
      <w:sz w:val="28"/>
      <w:szCs w:val="28"/>
    </w:rPr>
  </w:style>
  <w:style w:type="character" w:customStyle="1" w:styleId="50">
    <w:name w:val="标题 5 字符"/>
    <w:basedOn w:val="a0"/>
    <w:link w:val="5"/>
    <w:uiPriority w:val="9"/>
    <w:semiHidden/>
    <w:qFormat/>
    <w:rsid w:val="000D64E9"/>
    <w:rPr>
      <w:b/>
      <w:bCs/>
      <w:i/>
      <w:iCs/>
      <w:sz w:val="26"/>
      <w:szCs w:val="26"/>
    </w:rPr>
  </w:style>
  <w:style w:type="character" w:customStyle="1" w:styleId="60">
    <w:name w:val="标题 6 字符"/>
    <w:basedOn w:val="a0"/>
    <w:link w:val="6"/>
    <w:uiPriority w:val="9"/>
    <w:semiHidden/>
    <w:qFormat/>
    <w:rsid w:val="000D64E9"/>
    <w:rPr>
      <w:b/>
      <w:bCs/>
    </w:rPr>
  </w:style>
  <w:style w:type="character" w:customStyle="1" w:styleId="70">
    <w:name w:val="标题 7 字符"/>
    <w:basedOn w:val="a0"/>
    <w:link w:val="7"/>
    <w:uiPriority w:val="9"/>
    <w:semiHidden/>
    <w:qFormat/>
    <w:rsid w:val="000D64E9"/>
    <w:rPr>
      <w:sz w:val="24"/>
      <w:szCs w:val="24"/>
    </w:rPr>
  </w:style>
  <w:style w:type="character" w:customStyle="1" w:styleId="80">
    <w:name w:val="标题 8 字符"/>
    <w:basedOn w:val="a0"/>
    <w:link w:val="8"/>
    <w:uiPriority w:val="9"/>
    <w:semiHidden/>
    <w:qFormat/>
    <w:rsid w:val="000D64E9"/>
    <w:rPr>
      <w:i/>
      <w:iCs/>
      <w:sz w:val="24"/>
      <w:szCs w:val="24"/>
    </w:rPr>
  </w:style>
  <w:style w:type="character" w:customStyle="1" w:styleId="90">
    <w:name w:val="标题 9 字符"/>
    <w:basedOn w:val="a0"/>
    <w:link w:val="9"/>
    <w:uiPriority w:val="9"/>
    <w:semiHidden/>
    <w:qFormat/>
    <w:rsid w:val="000D64E9"/>
    <w:rPr>
      <w:rFonts w:asciiTheme="majorHAnsi" w:eastAsiaTheme="majorEastAsia" w:hAnsiTheme="majorHAnsi"/>
    </w:rPr>
  </w:style>
  <w:style w:type="character" w:customStyle="1" w:styleId="ac">
    <w:name w:val="标题 字符"/>
    <w:basedOn w:val="a0"/>
    <w:link w:val="ab"/>
    <w:uiPriority w:val="10"/>
    <w:qFormat/>
    <w:rsid w:val="000D64E9"/>
    <w:rPr>
      <w:rFonts w:asciiTheme="majorHAnsi" w:eastAsiaTheme="majorEastAsia" w:hAnsiTheme="majorHAnsi"/>
      <w:b/>
      <w:bCs/>
      <w:kern w:val="28"/>
      <w:sz w:val="32"/>
      <w:szCs w:val="32"/>
    </w:rPr>
  </w:style>
  <w:style w:type="character" w:customStyle="1" w:styleId="aa">
    <w:name w:val="副标题 字符"/>
    <w:basedOn w:val="a0"/>
    <w:link w:val="a9"/>
    <w:uiPriority w:val="11"/>
    <w:qFormat/>
    <w:rsid w:val="000D64E9"/>
    <w:rPr>
      <w:rFonts w:asciiTheme="majorHAnsi" w:eastAsiaTheme="majorEastAsia" w:hAnsiTheme="majorHAnsi"/>
      <w:sz w:val="24"/>
      <w:szCs w:val="24"/>
    </w:rPr>
  </w:style>
  <w:style w:type="paragraph" w:customStyle="1" w:styleId="11">
    <w:name w:val="无间隔1"/>
    <w:basedOn w:val="a"/>
    <w:uiPriority w:val="1"/>
    <w:qFormat/>
    <w:rsid w:val="000D64E9"/>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rsid w:val="000D64E9"/>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rsid w:val="000D64E9"/>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sid w:val="000D64E9"/>
    <w:rPr>
      <w:i/>
      <w:sz w:val="24"/>
      <w:szCs w:val="24"/>
    </w:rPr>
  </w:style>
  <w:style w:type="paragraph" w:customStyle="1" w:styleId="14">
    <w:name w:val="明显引用1"/>
    <w:basedOn w:val="a"/>
    <w:next w:val="a"/>
    <w:link w:val="Char0"/>
    <w:uiPriority w:val="30"/>
    <w:qFormat/>
    <w:rsid w:val="000D64E9"/>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sid w:val="000D64E9"/>
    <w:rPr>
      <w:b/>
      <w:i/>
      <w:sz w:val="24"/>
    </w:rPr>
  </w:style>
  <w:style w:type="character" w:customStyle="1" w:styleId="15">
    <w:name w:val="不明显强调1"/>
    <w:uiPriority w:val="19"/>
    <w:qFormat/>
    <w:rsid w:val="000D64E9"/>
    <w:rPr>
      <w:i/>
      <w:color w:val="595959" w:themeColor="text1" w:themeTint="A6"/>
    </w:rPr>
  </w:style>
  <w:style w:type="character" w:customStyle="1" w:styleId="16">
    <w:name w:val="明显强调1"/>
    <w:basedOn w:val="a0"/>
    <w:uiPriority w:val="21"/>
    <w:qFormat/>
    <w:rsid w:val="000D64E9"/>
    <w:rPr>
      <w:b/>
      <w:i/>
      <w:sz w:val="24"/>
      <w:szCs w:val="24"/>
      <w:u w:val="single"/>
    </w:rPr>
  </w:style>
  <w:style w:type="character" w:customStyle="1" w:styleId="17">
    <w:name w:val="不明显参考1"/>
    <w:basedOn w:val="a0"/>
    <w:uiPriority w:val="31"/>
    <w:qFormat/>
    <w:rsid w:val="000D64E9"/>
    <w:rPr>
      <w:sz w:val="24"/>
      <w:szCs w:val="24"/>
      <w:u w:val="single"/>
    </w:rPr>
  </w:style>
  <w:style w:type="character" w:customStyle="1" w:styleId="18">
    <w:name w:val="明显参考1"/>
    <w:basedOn w:val="a0"/>
    <w:uiPriority w:val="32"/>
    <w:qFormat/>
    <w:rsid w:val="000D64E9"/>
    <w:rPr>
      <w:b/>
      <w:sz w:val="24"/>
      <w:u w:val="single"/>
    </w:rPr>
  </w:style>
  <w:style w:type="character" w:customStyle="1" w:styleId="19">
    <w:name w:val="书籍标题1"/>
    <w:basedOn w:val="a0"/>
    <w:uiPriority w:val="33"/>
    <w:qFormat/>
    <w:rsid w:val="000D64E9"/>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0D64E9"/>
    <w:pPr>
      <w:outlineLvl w:val="9"/>
    </w:pPr>
    <w:rPr>
      <w:lang w:eastAsia="en-US" w:bidi="en-US"/>
    </w:rPr>
  </w:style>
  <w:style w:type="character" w:customStyle="1" w:styleId="a8">
    <w:name w:val="页眉 字符"/>
    <w:basedOn w:val="a0"/>
    <w:link w:val="a7"/>
    <w:uiPriority w:val="99"/>
    <w:qFormat/>
    <w:rsid w:val="000D64E9"/>
    <w:rPr>
      <w:rFonts w:ascii="Calibri" w:eastAsia="宋体" w:hAnsi="Calibri"/>
      <w:kern w:val="2"/>
      <w:sz w:val="18"/>
      <w:szCs w:val="18"/>
    </w:rPr>
  </w:style>
  <w:style w:type="character" w:customStyle="1" w:styleId="a6">
    <w:name w:val="页脚 字符"/>
    <w:basedOn w:val="a0"/>
    <w:link w:val="a5"/>
    <w:uiPriority w:val="99"/>
    <w:qFormat/>
    <w:rsid w:val="000D64E9"/>
    <w:rPr>
      <w:rFonts w:ascii="Calibri" w:eastAsia="宋体" w:hAnsi="Calibri"/>
      <w:kern w:val="2"/>
      <w:sz w:val="18"/>
      <w:szCs w:val="18"/>
    </w:rPr>
  </w:style>
  <w:style w:type="character" w:customStyle="1" w:styleId="a4">
    <w:name w:val="批注框文本 字符"/>
    <w:basedOn w:val="a0"/>
    <w:link w:val="a3"/>
    <w:uiPriority w:val="99"/>
    <w:semiHidden/>
    <w:qFormat/>
    <w:rsid w:val="000D64E9"/>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23</cp:revision>
  <cp:lastPrinted>2018-12-31T10:56:00Z</cp:lastPrinted>
  <dcterms:created xsi:type="dcterms:W3CDTF">2018-08-15T02:06:00Z</dcterms:created>
  <dcterms:modified xsi:type="dcterms:W3CDTF">2020-09-24T08:02:00Z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