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outlineLvl w:val="9"/>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outlineLvl w:val="9"/>
        <w:rPr>
          <w:rFonts w:hint="eastAsia" w:ascii="方正小标宋_GBK" w:hAnsi="方正小标宋_GBK" w:eastAsia="方正小标宋_GBK" w:cs="方正小标宋_GBK"/>
          <w:b/>
          <w:sz w:val="40"/>
          <w:szCs w:val="40"/>
          <w:lang w:eastAsia="zh-CN"/>
        </w:rPr>
      </w:pPr>
      <w:bookmarkStart w:id="0" w:name="_Toc15282"/>
      <w:bookmarkStart w:id="1" w:name="_Toc30866"/>
      <w:bookmarkStart w:id="2" w:name="_Toc13016"/>
      <w:bookmarkStart w:id="3" w:name="_Toc10502"/>
      <w:r>
        <w:rPr>
          <w:rFonts w:hint="eastAsia" w:ascii="方正小标宋_GBK" w:hAnsi="方正小标宋_GBK" w:eastAsia="方正小标宋_GBK" w:cs="方正小标宋_GBK"/>
          <w:b/>
          <w:sz w:val="40"/>
          <w:szCs w:val="40"/>
          <w:lang w:val="en-US" w:eastAsia="zh-CN"/>
        </w:rPr>
        <w:t>喀什综合保税区投资开发有限公司减免外贸出口企业仓储、吊装等费用补贴项目</w:t>
      </w:r>
      <w:r>
        <w:rPr>
          <w:rFonts w:hint="eastAsia" w:ascii="方正小标宋_GBK" w:hAnsi="方正小标宋_GBK" w:eastAsia="方正小标宋_GBK" w:cs="方正小标宋_GBK"/>
          <w:b/>
          <w:sz w:val="40"/>
          <w:szCs w:val="40"/>
          <w:lang w:eastAsia="zh-CN"/>
        </w:rPr>
        <w:t>绩效评价报告</w:t>
      </w:r>
      <w:bookmarkEnd w:id="0"/>
      <w:bookmarkEnd w:id="1"/>
      <w:bookmarkEnd w:id="2"/>
      <w:bookmarkEnd w:id="3"/>
    </w:p>
    <w:p>
      <w:pPr>
        <w:ind w:firstLine="3213" w:firstLineChars="800"/>
        <w:jc w:val="both"/>
        <w:outlineLvl w:val="9"/>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b/>
          <w:sz w:val="40"/>
          <w:szCs w:val="40"/>
          <w:lang w:eastAsia="zh-CN"/>
        </w:rPr>
        <w:t>（</w:t>
      </w:r>
      <w:r>
        <w:rPr>
          <w:rFonts w:hint="default" w:ascii="Times New Roman" w:hAnsi="Times New Roman" w:eastAsia="方正小标宋_GBK" w:cs="Times New Roman"/>
          <w:b/>
          <w:sz w:val="40"/>
          <w:szCs w:val="40"/>
          <w:lang w:val="en-US" w:eastAsia="zh-CN"/>
        </w:rPr>
        <w:t>2022</w:t>
      </w:r>
      <w:r>
        <w:rPr>
          <w:rFonts w:hint="eastAsia" w:ascii="方正小标宋_GBK" w:hAnsi="方正小标宋_GBK" w:eastAsia="方正小标宋_GBK" w:cs="方正小标宋_GBK"/>
          <w:b/>
          <w:sz w:val="40"/>
          <w:szCs w:val="40"/>
          <w:lang w:val="en-US" w:eastAsia="zh-CN"/>
        </w:rPr>
        <w:t>年度</w:t>
      </w:r>
      <w:r>
        <w:rPr>
          <w:rFonts w:hint="eastAsia" w:ascii="方正小标宋_GBK" w:hAnsi="方正小标宋_GBK" w:eastAsia="方正小标宋_GBK" w:cs="方正小标宋_GBK"/>
          <w:b/>
          <w:sz w:val="40"/>
          <w:szCs w:val="40"/>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小标宋_GBK" w:hAnsi="方正小标宋_GBK" w:eastAsia="方正小标宋_GBK" w:cs="方正小标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color w:val="auto"/>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both"/>
        <w:textAlignment w:val="auto"/>
        <w:rPr>
          <w:rFonts w:hint="eastAsia" w:ascii="方正仿宋_GBK" w:hAnsi="方正仿宋_GBK" w:eastAsia="方正仿宋_GBK" w:cs="方正仿宋_GBK"/>
          <w:b/>
          <w:color w:val="auto"/>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2238" w:leftChars="228" w:right="0" w:hanging="1600" w:hangingChars="500"/>
        <w:jc w:val="left"/>
        <w:textAlignment w:val="auto"/>
        <w:rPr>
          <w:rFonts w:hint="eastAsia" w:ascii="方正仿宋_GBK" w:hAnsi="方正仿宋_GBK" w:eastAsia="方正仿宋_GBK" w:cs="方正仿宋_GBK"/>
          <w:b w:val="0"/>
          <w:bCs w:val="0"/>
          <w:color w:val="auto"/>
          <w:kern w:val="0"/>
          <w:sz w:val="32"/>
          <w:szCs w:val="32"/>
          <w:lang w:bidi="en-US"/>
        </w:rPr>
      </w:pPr>
      <w:r>
        <w:rPr>
          <w:rFonts w:hint="eastAsia" w:ascii="方正仿宋_GBK" w:hAnsi="方正仿宋_GBK" w:eastAsia="方正仿宋_GBK" w:cs="方正仿宋_GBK"/>
          <w:b w:val="0"/>
          <w:bCs w:val="0"/>
          <w:color w:val="auto"/>
          <w:kern w:val="0"/>
          <w:sz w:val="32"/>
          <w:szCs w:val="32"/>
          <w:lang w:bidi="en-US"/>
        </w:rPr>
        <w:t>项目名称：喀什综合保税区投资开发有限公司减免外贸出口企业仓储、吊装等费用补贴项目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color w:val="auto"/>
          <w:kern w:val="0"/>
          <w:sz w:val="32"/>
          <w:szCs w:val="32"/>
          <w:lang w:bidi="en-US"/>
        </w:rPr>
      </w:pPr>
      <w:r>
        <w:rPr>
          <w:rFonts w:hint="eastAsia" w:ascii="方正仿宋_GBK" w:hAnsi="方正仿宋_GBK" w:eastAsia="方正仿宋_GBK" w:cs="方正仿宋_GBK"/>
          <w:b w:val="0"/>
          <w:bCs w:val="0"/>
          <w:color w:val="auto"/>
          <w:kern w:val="0"/>
          <w:sz w:val="32"/>
          <w:szCs w:val="32"/>
          <w:lang w:bidi="en-US"/>
        </w:rPr>
        <w:t>项目单位：喀什综合保税区管理委员会</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color w:val="auto"/>
          <w:kern w:val="0"/>
          <w:sz w:val="32"/>
          <w:szCs w:val="32"/>
          <w:lang w:bidi="en-US"/>
        </w:rPr>
      </w:pPr>
      <w:r>
        <w:rPr>
          <w:rFonts w:hint="eastAsia" w:ascii="方正仿宋_GBK" w:hAnsi="方正仿宋_GBK" w:eastAsia="方正仿宋_GBK" w:cs="方正仿宋_GBK"/>
          <w:b w:val="0"/>
          <w:bCs w:val="0"/>
          <w:color w:val="auto"/>
          <w:kern w:val="0"/>
          <w:sz w:val="32"/>
          <w:szCs w:val="32"/>
          <w:lang w:bidi="en-US"/>
        </w:rPr>
        <w:t>主管部门：喀什综合保税区管理委员会</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委托单位：</w:t>
      </w:r>
      <w:r>
        <w:rPr>
          <w:rFonts w:hint="eastAsia" w:ascii="方正仿宋_GBK" w:hAnsi="方正仿宋_GBK" w:eastAsia="方正仿宋_GBK" w:cs="方正仿宋_GBK"/>
          <w:b w:val="0"/>
          <w:bCs w:val="0"/>
          <w:kern w:val="0"/>
          <w:sz w:val="32"/>
          <w:szCs w:val="32"/>
          <w:lang w:val="en-US" w:eastAsia="zh-CN"/>
        </w:rPr>
        <w:t>喀什经济开发区</w:t>
      </w:r>
      <w:r>
        <w:rPr>
          <w:rFonts w:hint="eastAsia" w:ascii="方正仿宋_GBK" w:hAnsi="方正仿宋_GBK" w:eastAsia="方正仿宋_GBK" w:cs="方正仿宋_GBK"/>
          <w:b w:val="0"/>
          <w:bCs w:val="0"/>
          <w:kern w:val="0"/>
          <w:sz w:val="32"/>
          <w:szCs w:val="32"/>
        </w:rPr>
        <w:t>财政</w:t>
      </w:r>
      <w:r>
        <w:rPr>
          <w:rFonts w:hint="eastAsia" w:ascii="方正仿宋_GBK" w:hAnsi="方正仿宋_GBK" w:eastAsia="方正仿宋_GBK" w:cs="方正仿宋_GBK"/>
          <w:b w:val="0"/>
          <w:bCs w:val="0"/>
          <w:kern w:val="0"/>
          <w:sz w:val="32"/>
          <w:szCs w:val="32"/>
          <w:lang w:val="en-US" w:eastAsia="zh-CN"/>
        </w:rPr>
        <w:t>金融</w:t>
      </w:r>
      <w:r>
        <w:rPr>
          <w:rFonts w:hint="eastAsia" w:ascii="方正仿宋_GBK" w:hAnsi="方正仿宋_GBK" w:eastAsia="方正仿宋_GBK" w:cs="方正仿宋_GBK"/>
          <w:b w:val="0"/>
          <w:bCs w:val="0"/>
          <w:kern w:val="0"/>
          <w:sz w:val="32"/>
          <w:szCs w:val="32"/>
        </w:rPr>
        <w:t>局</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2494280</wp:posOffset>
            </wp:positionH>
            <wp:positionV relativeFrom="page">
              <wp:posOffset>6474460</wp:posOffset>
            </wp:positionV>
            <wp:extent cx="1438910" cy="1438910"/>
            <wp:effectExtent l="0" t="0" r="8890" b="8890"/>
            <wp:wrapNone/>
            <wp:docPr id="1" name="图片 1"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26133559"/>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lang w:eastAsia="zh-CN"/>
        </w:rPr>
        <w:drawing>
          <wp:anchor distT="0" distB="0" distL="114300" distR="114300" simplePos="0" relativeHeight="251663360" behindDoc="0" locked="0" layoutInCell="1" allowOverlap="1">
            <wp:simplePos x="0" y="0"/>
            <wp:positionH relativeFrom="column">
              <wp:posOffset>1342390</wp:posOffset>
            </wp:positionH>
            <wp:positionV relativeFrom="paragraph">
              <wp:posOffset>273685</wp:posOffset>
            </wp:positionV>
            <wp:extent cx="697230" cy="504825"/>
            <wp:effectExtent l="0" t="0" r="6985" b="9525"/>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0"/>
                    <a:stretch>
                      <a:fillRect/>
                    </a:stretch>
                  </pic:blipFill>
                  <pic:spPr>
                    <a:xfrm>
                      <a:off x="0" y="0"/>
                      <a:ext cx="697230" cy="504825"/>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rPr>
        <w:t>评价机构：新疆鸿晟达信息咨询有限公司</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lang w:val="en-US" w:eastAsia="zh-CN"/>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1299210</wp:posOffset>
            </wp:positionH>
            <wp:positionV relativeFrom="page">
              <wp:posOffset>7096760</wp:posOffset>
            </wp:positionV>
            <wp:extent cx="840105" cy="666750"/>
            <wp:effectExtent l="0" t="0" r="0" b="0"/>
            <wp:wrapNone/>
            <wp:docPr id="3" name="图片 3"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5"/>
                    <pic:cNvPicPr>
                      <a:picLocks noChangeAspect="1"/>
                    </pic:cNvPicPr>
                  </pic:nvPicPr>
                  <pic:blipFill>
                    <a:blip r:embed="rId11"/>
                    <a:stretch>
                      <a:fillRect/>
                    </a:stretch>
                  </pic:blipFill>
                  <pic:spPr>
                    <a:xfrm>
                      <a:off x="0" y="0"/>
                      <a:ext cx="840105" cy="666750"/>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lang w:val="en-US" w:eastAsia="zh-CN"/>
        </w:rPr>
        <w:t>主 评 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lang w:val="en-US" w:eastAsia="zh-CN"/>
        </w:rPr>
      </w:pPr>
      <w:r>
        <w:rPr>
          <w:rFonts w:hint="eastAsia" w:ascii="方正仿宋_GBK" w:hAnsi="方正仿宋_GBK" w:eastAsia="方正仿宋_GBK" w:cs="方正仿宋_GBK"/>
          <w:b w:val="0"/>
          <w:bCs w:val="0"/>
          <w:kern w:val="0"/>
          <w:sz w:val="32"/>
          <w:szCs w:val="32"/>
          <w:lang w:val="en-US" w:eastAsia="zh-CN"/>
        </w:rPr>
        <w:t>复 审 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default"/>
          <w:lang w:val="en-US" w:eastAsia="zh-CN"/>
        </w:rPr>
      </w:pPr>
      <w:r>
        <w:rPr>
          <w:rFonts w:hint="eastAsia" w:ascii="方正仿宋_GBK" w:hAnsi="方正仿宋_GBK" w:eastAsia="方正仿宋_GBK" w:cs="方正仿宋_GBK"/>
          <w:b w:val="0"/>
          <w:bCs w:val="0"/>
          <w:kern w:val="0"/>
          <w:sz w:val="32"/>
          <w:szCs w:val="32"/>
          <w:lang w:eastAsia="zh-CN"/>
        </w:rPr>
        <w:drawing>
          <wp:anchor distT="0" distB="0" distL="114300" distR="114300" simplePos="0" relativeHeight="251664384" behindDoc="0" locked="0" layoutInCell="1" allowOverlap="1">
            <wp:simplePos x="0" y="0"/>
            <wp:positionH relativeFrom="column">
              <wp:posOffset>1291590</wp:posOffset>
            </wp:positionH>
            <wp:positionV relativeFrom="page">
              <wp:posOffset>7541895</wp:posOffset>
            </wp:positionV>
            <wp:extent cx="953770" cy="353060"/>
            <wp:effectExtent l="0" t="0" r="17780" b="8255"/>
            <wp:wrapNone/>
            <wp:docPr id="6" name="图片 6"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z1"/>
                    <pic:cNvPicPr>
                      <a:picLocks noChangeAspect="1"/>
                    </pic:cNvPicPr>
                  </pic:nvPicPr>
                  <pic:blipFill>
                    <a:blip r:embed="rId12"/>
                    <a:stretch>
                      <a:fillRect/>
                    </a:stretch>
                  </pic:blipFill>
                  <pic:spPr>
                    <a:xfrm>
                      <a:off x="0" y="0"/>
                      <a:ext cx="953770" cy="353060"/>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lang w:val="en-US" w:eastAsia="zh-CN"/>
        </w:rPr>
        <w:t>终 审 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0" w:firstLineChars="0"/>
        <w:jc w:val="center"/>
        <w:textAlignment w:val="auto"/>
        <w:rPr>
          <w:rFonts w:hint="eastAsia" w:cs="方正仿宋_GBK"/>
          <w:kern w:val="0"/>
          <w:sz w:val="32"/>
          <w:szCs w:val="32"/>
          <w:lang w:val="en-US"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0" w:firstLineChars="0"/>
        <w:jc w:val="center"/>
        <w:textAlignment w:val="auto"/>
        <w:rPr>
          <w:rFonts w:hint="eastAsia" w:ascii="方正仿宋_GBK" w:hAnsi="方正仿宋_GBK" w:eastAsia="方正仿宋_GBK" w:cs="方正仿宋_GBK"/>
          <w:b/>
          <w:bCs w:val="0"/>
          <w:sz w:val="32"/>
          <w:szCs w:val="32"/>
        </w:rPr>
        <w:sectPr>
          <w:headerReference r:id="rId3" w:type="default"/>
          <w:pgSz w:w="11906" w:h="16838"/>
          <w:pgMar w:top="1984" w:right="1531" w:bottom="1701" w:left="1531" w:header="851" w:footer="992" w:gutter="0"/>
          <w:pgNumType w:fmt="decimal" w:start="1"/>
          <w:cols w:space="0" w:num="1"/>
          <w:rtlGutter w:val="0"/>
          <w:docGrid w:type="lines" w:linePitch="438" w:charSpace="0"/>
        </w:sectPr>
      </w:pPr>
      <w:r>
        <w:rPr>
          <w:rFonts w:hint="eastAsia" w:cs="方正仿宋_GBK"/>
          <w:kern w:val="0"/>
          <w:sz w:val="32"/>
          <w:szCs w:val="32"/>
          <w:lang w:val="en-US" w:eastAsia="zh-CN" w:bidi="en-US"/>
        </w:rPr>
        <w:t>二</w:t>
      </w:r>
      <w:r>
        <w:rPr>
          <w:rFonts w:hint="default" w:ascii="Times New Roman" w:hAnsi="Times New Roman" w:eastAsia="方正仿宋_GBK" w:cs="Times New Roman"/>
          <w:kern w:val="0"/>
          <w:sz w:val="32"/>
          <w:szCs w:val="32"/>
        </w:rPr>
        <w:t>0</w:t>
      </w:r>
      <w:r>
        <w:rPr>
          <w:rFonts w:hint="eastAsia" w:cs="方正仿宋_GBK"/>
          <w:kern w:val="0"/>
          <w:sz w:val="32"/>
          <w:szCs w:val="32"/>
          <w:lang w:val="en-US" w:eastAsia="zh-CN" w:bidi="en-US"/>
        </w:rPr>
        <w:t>二三年七月</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3213" w:firstLineChars="800"/>
        <w:jc w:val="both"/>
        <w:textAlignment w:val="auto"/>
        <w:outlineLvl w:val="9"/>
        <w:rPr>
          <w:rFonts w:hint="eastAsia" w:ascii="Times New Roman" w:hAnsi="Times New Roman" w:eastAsia="方正黑体_GBK" w:cs="方正黑体_GBK"/>
          <w:b/>
          <w:bCs w:val="0"/>
          <w:sz w:val="40"/>
          <w:szCs w:val="40"/>
        </w:rPr>
      </w:pPr>
      <w:r>
        <w:rPr>
          <w:rFonts w:hint="eastAsia" w:ascii="Times New Roman" w:hAnsi="Times New Roman" w:eastAsia="方正黑体_GBK" w:cs="方正黑体_GBK"/>
          <w:b/>
          <w:bCs w:val="0"/>
          <w:sz w:val="40"/>
          <w:szCs w:val="40"/>
        </w:rPr>
        <w:t>报告摘要</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textAlignment w:val="auto"/>
        <w:outlineLvl w:val="9"/>
        <w:rPr>
          <w:rFonts w:hint="eastAsia" w:ascii="Times New Roman" w:hAnsi="Times New Roman" w:eastAsia="方正仿宋_GBK" w:cs="方正仿宋_GBK"/>
          <w:b w:val="0"/>
          <w:bCs/>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eastAsia="zh-CN"/>
        </w:rPr>
        <w:t>应喀什经济开发区财政金融局</w:t>
      </w:r>
      <w:r>
        <w:rPr>
          <w:rFonts w:hint="eastAsia" w:ascii="Times New Roman" w:hAnsi="Times New Roman" w:eastAsia="方正仿宋_GBK" w:cs="方正仿宋_GBK"/>
          <w:b w:val="0"/>
          <w:bCs/>
          <w:color w:val="auto"/>
          <w:sz w:val="32"/>
          <w:szCs w:val="32"/>
        </w:rPr>
        <w:t>委托，新疆鸿晟达信息咨询有限公司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以下简称：“我公司”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 w:val="0"/>
          <w:bCs/>
          <w:color w:val="auto"/>
          <w:sz w:val="32"/>
          <w:szCs w:val="32"/>
        </w:rPr>
        <w:t>对</w:t>
      </w:r>
      <w:r>
        <w:rPr>
          <w:rFonts w:hint="eastAsia" w:ascii="Times New Roman" w:hAnsi="Times New Roman" w:eastAsia="方正仿宋_GBK" w:cs="方正仿宋_GBK"/>
          <w:b w:val="0"/>
          <w:bCs/>
          <w:color w:val="auto"/>
          <w:sz w:val="32"/>
          <w:szCs w:val="32"/>
          <w:lang w:val="en-US" w:eastAsia="zh-CN"/>
        </w:rPr>
        <w:t>2022</w:t>
      </w:r>
      <w:r>
        <w:rPr>
          <w:rFonts w:hint="eastAsia" w:ascii="Times New Roman" w:hAnsi="Times New Roman" w:eastAsia="方正仿宋_GBK" w:cs="方正仿宋_GBK"/>
          <w:b w:val="0"/>
          <w:bCs/>
          <w:color w:val="auto"/>
          <w:sz w:val="32"/>
          <w:szCs w:val="32"/>
        </w:rPr>
        <w:t>年</w:t>
      </w:r>
      <w:r>
        <w:rPr>
          <w:rFonts w:hint="eastAsia" w:ascii="Times New Roman" w:hAnsi="Times New Roman" w:eastAsia="方正仿宋_GBK" w:cs="方正仿宋_GBK"/>
          <w:b w:val="0"/>
          <w:bCs/>
          <w:color w:val="auto"/>
          <w:sz w:val="32"/>
          <w:szCs w:val="32"/>
          <w:lang w:val="en-US" w:eastAsia="zh-CN"/>
        </w:rPr>
        <w:t>喀什综合保税区管理委员会</w:t>
      </w:r>
      <w:r>
        <w:rPr>
          <w:rFonts w:hint="eastAsia" w:ascii="Times New Roman" w:hAnsi="Times New Roman" w:eastAsia="方正仿宋_GBK" w:cs="方正仿宋_GBK"/>
          <w:b w:val="0"/>
          <w:bCs/>
          <w:color w:val="auto"/>
          <w:sz w:val="32"/>
          <w:szCs w:val="32"/>
        </w:rPr>
        <w:t>实施的</w:t>
      </w:r>
      <w:r>
        <w:rPr>
          <w:rFonts w:hint="eastAsia" w:ascii="Times New Roman" w:hAnsi="Times New Roman" w:eastAsia="方正仿宋_GBK" w:cs="方正仿宋_GBK"/>
          <w:b w:val="0"/>
          <w:bCs/>
          <w:color w:val="auto"/>
          <w:sz w:val="32"/>
          <w:szCs w:val="32"/>
          <w:lang w:val="en-US" w:eastAsia="zh-CN"/>
        </w:rPr>
        <w:t>喀什综合保税区投资开发有限公司减免外贸出口企业仓储、吊装等费用补贴项目</w:t>
      </w:r>
      <w:r>
        <w:rPr>
          <w:rFonts w:hint="eastAsia" w:ascii="Times New Roman" w:hAnsi="Times New Roman" w:eastAsia="方正仿宋_GBK" w:cs="方正仿宋_GBK"/>
          <w:b w:val="0"/>
          <w:bCs/>
          <w:color w:val="auto"/>
          <w:sz w:val="32"/>
          <w:szCs w:val="32"/>
        </w:rPr>
        <w:t>开展了绩效评价工作并形成绩效评价报告，评价情况如下：</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一、基本情况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lang w:val="en-US" w:eastAsia="zh-CN"/>
        </w:rPr>
        <w:t>（一）</w:t>
      </w:r>
      <w:r>
        <w:rPr>
          <w:rFonts w:hint="eastAsia" w:ascii="Times New Roman" w:hAnsi="Times New Roman" w:eastAsia="方正仿宋_GBK" w:cs="方正仿宋_GBK"/>
          <w:b/>
          <w:bCs w:val="0"/>
          <w:sz w:val="32"/>
          <w:szCs w:val="32"/>
        </w:rPr>
        <w:t>项目概况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项目名称：</w:t>
      </w:r>
      <w:r>
        <w:rPr>
          <w:rFonts w:hint="eastAsia" w:ascii="Times New Roman" w:hAnsi="Times New Roman" w:eastAsia="方正仿宋_GBK" w:cs="方正仿宋_GBK"/>
          <w:b w:val="0"/>
          <w:bCs/>
          <w:sz w:val="32"/>
          <w:szCs w:val="32"/>
          <w:lang w:val="en-US" w:eastAsia="zh-CN"/>
        </w:rPr>
        <w:t>喀什综合保税区投资开发有限公司减免外贸出口企业仓储、吊装等费用补贴项目</w:t>
      </w:r>
      <w:r>
        <w:rPr>
          <w:rFonts w:hint="eastAsia" w:ascii="Times New Roman" w:hAnsi="Times New Roman" w:eastAsia="方正仿宋_GBK" w:cs="方正仿宋_GBK"/>
          <w:b w:val="0"/>
          <w:bCs/>
          <w:sz w:val="32"/>
          <w:szCs w:val="32"/>
        </w:rPr>
        <w:t>(以下简称“该项目”或“项目”)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rPr>
        <w:t>项目背景：</w:t>
      </w:r>
      <w:r>
        <w:rPr>
          <w:rFonts w:hint="eastAsia" w:ascii="Times New Roman" w:hAnsi="Times New Roman" w:eastAsia="方正仿宋_GBK" w:cs="方正仿宋_GBK"/>
          <w:b w:val="0"/>
          <w:bCs/>
          <w:sz w:val="32"/>
          <w:szCs w:val="32"/>
          <w:lang w:eastAsia="zh-CN"/>
        </w:rPr>
        <w:t>我国进出口贸易的总量非常大，且增速非常快，外贸是我国经济发展的一项重要措施，为了减少企业的出口成本，通过对外贸企业进行</w:t>
      </w:r>
      <w:r>
        <w:rPr>
          <w:rFonts w:hint="eastAsia" w:ascii="Times New Roman" w:hAnsi="Times New Roman" w:eastAsia="方正仿宋_GBK" w:cs="方正仿宋_GBK"/>
          <w:b w:val="0"/>
          <w:bCs/>
          <w:sz w:val="32"/>
          <w:szCs w:val="32"/>
        </w:rPr>
        <w:t>仓储、吊装费等专项补贴</w:t>
      </w:r>
      <w:r>
        <w:rPr>
          <w:rFonts w:hint="eastAsia" w:ascii="Times New Roman" w:hAnsi="Times New Roman" w:eastAsia="方正仿宋_GBK" w:cs="方正仿宋_GBK"/>
          <w:b w:val="0"/>
          <w:bCs/>
          <w:sz w:val="32"/>
          <w:szCs w:val="32"/>
          <w:lang w:eastAsia="zh-CN"/>
        </w:rPr>
        <w:t>，使我国外贸企业在国际贸易中提高了的竞争性，</w:t>
      </w:r>
      <w:r>
        <w:rPr>
          <w:rFonts w:hint="eastAsia" w:ascii="Times New Roman" w:hAnsi="Times New Roman" w:eastAsia="方正仿宋_GBK" w:cs="方正仿宋_GBK"/>
          <w:b w:val="0"/>
          <w:bCs/>
          <w:sz w:val="32"/>
          <w:szCs w:val="32"/>
          <w:lang w:val="en-US" w:eastAsia="zh-CN"/>
        </w:rPr>
        <w:t>依据关于印发《喀什经济开发区财经委员会2022年第四次会议纪要》的通知（喀经开阅【2022】11号）文件“第十二条关于研究综保区公司提交的《关于补贴喀什综合保税区投资有限公司减免外贸出口企业仓储、吊装等费用的请示》的相关内容设立，</w:t>
      </w:r>
      <w:r>
        <w:rPr>
          <w:rFonts w:hint="eastAsia" w:ascii="Times New Roman" w:hAnsi="Times New Roman" w:eastAsia="方正仿宋_GBK" w:cs="方正仿宋_GBK"/>
          <w:b w:val="0"/>
          <w:kern w:val="2"/>
          <w:sz w:val="32"/>
          <w:szCs w:val="32"/>
          <w:lang w:val="en-US" w:eastAsia="zh-CN" w:bidi="zh-CN"/>
        </w:rPr>
        <w:t>落实好喀什综合保税区投资开发有限公司对外贸出口企业所发生的仓储、吊装费用减免工作，促进喀什综保区内涉及该类型业务的企业发展，增加企业的造血功能，加快喀什经济开发区产业园的建设和发展。</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lang w:val="en-US" w:eastAsia="zh-CN"/>
        </w:rPr>
        <w:t>项目内容：</w:t>
      </w:r>
      <w:r>
        <w:rPr>
          <w:rFonts w:hint="eastAsia" w:ascii="Times New Roman" w:hAnsi="Times New Roman" w:eastAsia="方正仿宋_GBK" w:cs="方正仿宋_GBK"/>
          <w:b w:val="0"/>
          <w:bCs/>
          <w:sz w:val="32"/>
          <w:szCs w:val="32"/>
          <w:lang w:eastAsia="zh-CN"/>
        </w:rPr>
        <w:t>该项目</w:t>
      </w:r>
      <w:r>
        <w:rPr>
          <w:rFonts w:hint="eastAsia" w:ascii="Times New Roman" w:hAnsi="Times New Roman" w:eastAsia="方正仿宋_GBK" w:cs="方正仿宋_GBK"/>
          <w:b w:val="0"/>
          <w:bCs/>
          <w:sz w:val="32"/>
          <w:szCs w:val="32"/>
        </w:rPr>
        <w:t>主要由喀什综保区投资开发有限公司（简称“综保公司”）依据2022年下半年相关收入预测数，向</w:t>
      </w:r>
      <w:r>
        <w:rPr>
          <w:rFonts w:hint="eastAsia" w:ascii="Times New Roman" w:hAnsi="Times New Roman" w:eastAsia="方正仿宋_GBK" w:cs="方正仿宋_GBK"/>
          <w:b w:val="0"/>
          <w:bCs/>
          <w:sz w:val="32"/>
          <w:szCs w:val="32"/>
          <w:lang w:eastAsia="zh-CN"/>
        </w:rPr>
        <w:t>喀什经济开发区财政金融局</w:t>
      </w:r>
      <w:r>
        <w:rPr>
          <w:rFonts w:hint="eastAsia" w:ascii="Times New Roman" w:hAnsi="Times New Roman" w:eastAsia="方正仿宋_GBK" w:cs="方正仿宋_GBK"/>
          <w:b w:val="0"/>
          <w:bCs/>
          <w:sz w:val="32"/>
          <w:szCs w:val="32"/>
        </w:rPr>
        <w:t>申请仓储、吊装费等专项补贴，采取“先缴后返”的方式补贴相关外贸企业</w:t>
      </w: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rPr>
        <w:t>综保公司在收取相关费用后，对符合要求的商贸物流企业</w:t>
      </w:r>
      <w:r>
        <w:rPr>
          <w:rFonts w:hint="eastAsia" w:ascii="Times New Roman" w:hAnsi="Times New Roman" w:eastAsia="方正仿宋_GBK" w:cs="方正仿宋_GBK"/>
          <w:b w:val="0"/>
          <w:bCs/>
          <w:sz w:val="32"/>
          <w:szCs w:val="32"/>
          <w:lang w:eastAsia="zh-CN"/>
        </w:rPr>
        <w:t>应</w:t>
      </w:r>
      <w:r>
        <w:rPr>
          <w:rFonts w:hint="eastAsia" w:ascii="Times New Roman" w:hAnsi="Times New Roman" w:eastAsia="方正仿宋_GBK" w:cs="方正仿宋_GBK"/>
          <w:b w:val="0"/>
          <w:bCs/>
          <w:sz w:val="32"/>
          <w:szCs w:val="32"/>
        </w:rPr>
        <w:t>在7个工作日内完成费用退返</w:t>
      </w:r>
      <w:r>
        <w:rPr>
          <w:rFonts w:hint="eastAsia" w:ascii="Times New Roman" w:hAnsi="Times New Roman" w:eastAsia="方正仿宋_GBK" w:cs="方正仿宋_GBK"/>
          <w:b w:val="0"/>
          <w:bCs/>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rPr>
        <w:t>资金投入和使用情况：该项目预算资金总额为</w:t>
      </w:r>
      <w:r>
        <w:rPr>
          <w:rFonts w:hint="eastAsia" w:ascii="Times New Roman" w:hAnsi="Times New Roman" w:eastAsia="方正仿宋_GBK" w:cs="方正仿宋_GBK"/>
          <w:b w:val="0"/>
          <w:bCs/>
          <w:sz w:val="32"/>
          <w:szCs w:val="32"/>
          <w:lang w:val="en-US" w:eastAsia="zh-CN"/>
        </w:rPr>
        <w:t>300</w:t>
      </w:r>
      <w:r>
        <w:rPr>
          <w:rFonts w:hint="eastAsia" w:ascii="Times New Roman" w:hAnsi="Times New Roman" w:eastAsia="方正仿宋_GBK" w:cs="方正仿宋_GBK"/>
          <w:b w:val="0"/>
          <w:bCs/>
          <w:sz w:val="32"/>
          <w:szCs w:val="32"/>
        </w:rPr>
        <w:t>万元，其中：财政资金</w:t>
      </w:r>
      <w:r>
        <w:rPr>
          <w:rFonts w:hint="eastAsia" w:ascii="Times New Roman" w:hAnsi="Times New Roman" w:eastAsia="方正仿宋_GBK" w:cs="方正仿宋_GBK"/>
          <w:b w:val="0"/>
          <w:bCs/>
          <w:sz w:val="32"/>
          <w:szCs w:val="32"/>
          <w:lang w:val="en-US" w:eastAsia="zh-CN"/>
        </w:rPr>
        <w:t>300</w:t>
      </w:r>
      <w:r>
        <w:rPr>
          <w:rFonts w:hint="eastAsia" w:ascii="Times New Roman" w:hAnsi="Times New Roman" w:eastAsia="方正仿宋_GBK" w:cs="方正仿宋_GBK"/>
          <w:b w:val="0"/>
          <w:bCs/>
          <w:sz w:val="32"/>
          <w:szCs w:val="32"/>
        </w:rPr>
        <w:t>万元，其他资金</w:t>
      </w:r>
      <w:r>
        <w:rPr>
          <w:rFonts w:hint="eastAsia" w:ascii="Times New Roman" w:hAnsi="Times New Roman" w:eastAsia="方正仿宋_GBK" w:cs="方正仿宋_GBK"/>
          <w:b w:val="0"/>
          <w:bCs/>
          <w:sz w:val="32"/>
          <w:szCs w:val="32"/>
          <w:lang w:val="en-US" w:eastAsia="zh-CN"/>
        </w:rPr>
        <w:t>0</w:t>
      </w:r>
      <w:r>
        <w:rPr>
          <w:rFonts w:hint="eastAsia" w:ascii="Times New Roman" w:hAnsi="Times New Roman" w:eastAsia="方正仿宋_GBK" w:cs="方正仿宋_GBK"/>
          <w:b w:val="0"/>
          <w:bCs/>
          <w:sz w:val="32"/>
          <w:szCs w:val="32"/>
        </w:rPr>
        <w:t>万元；实际到位资金</w:t>
      </w:r>
      <w:r>
        <w:rPr>
          <w:rFonts w:hint="eastAsia" w:ascii="Times New Roman" w:hAnsi="Times New Roman" w:eastAsia="方正仿宋_GBK" w:cs="方正仿宋_GBK"/>
          <w:b w:val="0"/>
          <w:bCs/>
          <w:sz w:val="32"/>
          <w:szCs w:val="32"/>
          <w:lang w:val="en-US" w:eastAsia="zh-CN"/>
        </w:rPr>
        <w:t>300</w:t>
      </w:r>
      <w:r>
        <w:rPr>
          <w:rFonts w:hint="eastAsia" w:ascii="Times New Roman" w:hAnsi="Times New Roman" w:eastAsia="方正仿宋_GBK" w:cs="方正仿宋_GBK"/>
          <w:b w:val="0"/>
          <w:bCs/>
          <w:sz w:val="32"/>
          <w:szCs w:val="32"/>
        </w:rPr>
        <w:t>万元，其中：财政资金</w:t>
      </w:r>
      <w:r>
        <w:rPr>
          <w:rFonts w:hint="eastAsia" w:ascii="Times New Roman" w:hAnsi="Times New Roman" w:eastAsia="方正仿宋_GBK" w:cs="方正仿宋_GBK"/>
          <w:b w:val="0"/>
          <w:bCs/>
          <w:sz w:val="32"/>
          <w:szCs w:val="32"/>
          <w:lang w:val="en-US" w:eastAsia="zh-CN"/>
        </w:rPr>
        <w:t>300</w:t>
      </w:r>
      <w:r>
        <w:rPr>
          <w:rFonts w:hint="eastAsia" w:ascii="Times New Roman" w:hAnsi="Times New Roman" w:eastAsia="方正仿宋_GBK" w:cs="方正仿宋_GBK"/>
          <w:b w:val="0"/>
          <w:bCs/>
          <w:sz w:val="32"/>
          <w:szCs w:val="32"/>
        </w:rPr>
        <w:t>万元，其他资金</w:t>
      </w:r>
      <w:r>
        <w:rPr>
          <w:rFonts w:hint="eastAsia" w:ascii="Times New Roman" w:hAnsi="Times New Roman" w:eastAsia="方正仿宋_GBK" w:cs="方正仿宋_GBK"/>
          <w:b w:val="0"/>
          <w:bCs/>
          <w:sz w:val="32"/>
          <w:szCs w:val="32"/>
          <w:lang w:val="en-US" w:eastAsia="zh-CN"/>
        </w:rPr>
        <w:t>0</w:t>
      </w:r>
      <w:r>
        <w:rPr>
          <w:rFonts w:hint="eastAsia" w:ascii="Times New Roman" w:hAnsi="Times New Roman" w:eastAsia="方正仿宋_GBK" w:cs="方正仿宋_GBK"/>
          <w:b w:val="0"/>
          <w:bCs/>
          <w:sz w:val="32"/>
          <w:szCs w:val="32"/>
        </w:rPr>
        <w:t>万元，资金到位率为</w:t>
      </w:r>
      <w:r>
        <w:rPr>
          <w:rFonts w:hint="eastAsia" w:ascii="Times New Roman" w:hAnsi="Times New Roman" w:eastAsia="方正仿宋_GBK" w:cs="方正仿宋_GBK"/>
          <w:b w:val="0"/>
          <w:bCs/>
          <w:sz w:val="32"/>
          <w:szCs w:val="32"/>
          <w:lang w:val="en-US" w:eastAsia="zh-CN"/>
        </w:rPr>
        <w:t>100</w:t>
      </w:r>
      <w:r>
        <w:rPr>
          <w:rFonts w:hint="eastAsia" w:ascii="Times New Roman" w:hAnsi="Times New Roman" w:eastAsia="方正仿宋_GBK" w:cs="方正仿宋_GBK"/>
          <w:b w:val="0"/>
          <w:bCs/>
          <w:sz w:val="32"/>
          <w:szCs w:val="32"/>
        </w:rPr>
        <w:t>%</w:t>
      </w:r>
      <w:r>
        <w:rPr>
          <w:rFonts w:hint="eastAsia" w:ascii="Times New Roman" w:hAnsi="Times New Roman" w:eastAsia="方正仿宋_GBK" w:cs="方正仿宋_GBK"/>
          <w:b w:val="0"/>
          <w:bCs/>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lang w:eastAsia="zh-CN"/>
        </w:rPr>
        <w:t>截止</w:t>
      </w:r>
      <w:r>
        <w:rPr>
          <w:rFonts w:hint="eastAsia" w:ascii="Times New Roman" w:hAnsi="Times New Roman" w:eastAsia="方正仿宋_GBK" w:cs="方正仿宋_GBK"/>
          <w:b w:val="0"/>
          <w:bCs/>
          <w:sz w:val="32"/>
          <w:szCs w:val="32"/>
          <w:lang w:val="en-US" w:eastAsia="zh-CN"/>
        </w:rPr>
        <w:t>2022年12月31日，</w:t>
      </w:r>
      <w:r>
        <w:rPr>
          <w:rFonts w:hint="eastAsia" w:ascii="Times New Roman" w:hAnsi="Times New Roman" w:eastAsia="方正仿宋_GBK" w:cs="方正仿宋_GBK"/>
          <w:b w:val="0"/>
          <w:bCs/>
          <w:sz w:val="32"/>
          <w:szCs w:val="32"/>
        </w:rPr>
        <w:t>该项目实际支出资金总额为</w:t>
      </w:r>
      <w:r>
        <w:rPr>
          <w:rFonts w:hint="eastAsia" w:ascii="Times New Roman" w:hAnsi="Times New Roman" w:eastAsia="方正仿宋_GBK" w:cs="方正仿宋_GBK"/>
          <w:b w:val="0"/>
          <w:bCs/>
          <w:sz w:val="32"/>
          <w:szCs w:val="32"/>
          <w:lang w:val="en-US" w:eastAsia="zh-CN"/>
        </w:rPr>
        <w:t>300</w:t>
      </w:r>
      <w:r>
        <w:rPr>
          <w:rFonts w:hint="eastAsia" w:ascii="Times New Roman" w:hAnsi="Times New Roman" w:eastAsia="方正仿宋_GBK" w:cs="方正仿宋_GBK"/>
          <w:b w:val="0"/>
          <w:bCs/>
          <w:sz w:val="32"/>
          <w:szCs w:val="32"/>
        </w:rPr>
        <w:t>万元，预算资金执行率为</w:t>
      </w:r>
      <w:r>
        <w:rPr>
          <w:rFonts w:hint="eastAsia" w:ascii="Times New Roman" w:hAnsi="Times New Roman" w:eastAsia="方正仿宋_GBK" w:cs="方正仿宋_GBK"/>
          <w:b w:val="0"/>
          <w:bCs/>
          <w:sz w:val="32"/>
          <w:szCs w:val="32"/>
          <w:lang w:val="en-US" w:eastAsia="zh-CN"/>
        </w:rPr>
        <w:t>100</w:t>
      </w:r>
      <w:r>
        <w:rPr>
          <w:rFonts w:hint="eastAsia" w:ascii="Times New Roman" w:hAnsi="Times New Roman" w:eastAsia="方正仿宋_GBK" w:cs="方正仿宋_GBK"/>
          <w:b w:val="0"/>
          <w:bCs/>
          <w:sz w:val="32"/>
          <w:szCs w:val="32"/>
        </w:rPr>
        <w:t>%</w:t>
      </w:r>
      <w:r>
        <w:rPr>
          <w:rFonts w:hint="eastAsia" w:ascii="Times New Roman" w:hAnsi="Times New Roman" w:eastAsia="方正仿宋_GBK" w:cs="方正仿宋_GBK"/>
          <w:b w:val="0"/>
          <w:bCs/>
          <w:sz w:val="32"/>
          <w:szCs w:val="32"/>
          <w:lang w:eastAsia="zh-CN"/>
        </w:rPr>
        <w:t>，已全部用于补贴</w:t>
      </w:r>
      <w:r>
        <w:rPr>
          <w:rFonts w:hint="eastAsia" w:ascii="Times New Roman" w:hAnsi="Times New Roman" w:eastAsia="方正仿宋_GBK" w:cs="方正仿宋_GBK"/>
          <w:b w:val="0"/>
          <w:bCs/>
          <w:sz w:val="32"/>
          <w:szCs w:val="32"/>
        </w:rPr>
        <w:t>符合要求的商贸物流企业仓储、吊装费等</w:t>
      </w:r>
      <w:r>
        <w:rPr>
          <w:rFonts w:hint="eastAsia" w:ascii="Times New Roman" w:hAnsi="Times New Roman" w:eastAsia="方正仿宋_GBK" w:cs="方正仿宋_GBK"/>
          <w:b w:val="0"/>
          <w:bCs/>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绩效评价时间：202</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6</w:t>
      </w:r>
      <w:r>
        <w:rPr>
          <w:rFonts w:hint="eastAsia" w:ascii="Times New Roman" w:hAnsi="Times New Roman" w:eastAsia="方正仿宋_GBK" w:cs="方正仿宋_GBK"/>
          <w:b w:val="0"/>
          <w:bCs/>
          <w:sz w:val="32"/>
          <w:szCs w:val="32"/>
        </w:rPr>
        <w:t>月</w:t>
      </w:r>
      <w:r>
        <w:rPr>
          <w:rFonts w:hint="eastAsia" w:ascii="Times New Roman" w:hAnsi="Times New Roman" w:eastAsia="方正仿宋_GBK" w:cs="方正仿宋_GBK"/>
          <w:b w:val="0"/>
          <w:bCs/>
          <w:sz w:val="32"/>
          <w:szCs w:val="32"/>
          <w:lang w:val="en-US" w:eastAsia="zh-CN"/>
        </w:rPr>
        <w:t>10</w:t>
      </w:r>
      <w:r>
        <w:rPr>
          <w:rFonts w:hint="eastAsia" w:ascii="Times New Roman" w:hAnsi="Times New Roman" w:eastAsia="方正仿宋_GBK" w:cs="方正仿宋_GBK"/>
          <w:b w:val="0"/>
          <w:bCs/>
          <w:sz w:val="32"/>
          <w:szCs w:val="32"/>
        </w:rPr>
        <w:t>日至202</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7</w:t>
      </w:r>
      <w:r>
        <w:rPr>
          <w:rFonts w:hint="eastAsia" w:ascii="Times New Roman" w:hAnsi="Times New Roman" w:eastAsia="方正仿宋_GBK" w:cs="方正仿宋_GBK"/>
          <w:b w:val="0"/>
          <w:bCs/>
          <w:sz w:val="32"/>
          <w:szCs w:val="32"/>
        </w:rPr>
        <w:t>月</w:t>
      </w:r>
      <w:r>
        <w:rPr>
          <w:rFonts w:hint="eastAsia" w:ascii="Times New Roman" w:hAnsi="Times New Roman" w:eastAsia="方正仿宋_GBK" w:cs="方正仿宋_GBK"/>
          <w:b w:val="0"/>
          <w:bCs/>
          <w:sz w:val="32"/>
          <w:szCs w:val="32"/>
          <w:lang w:val="en-US" w:eastAsia="zh-CN"/>
        </w:rPr>
        <w:t>28</w:t>
      </w:r>
      <w:r>
        <w:rPr>
          <w:rFonts w:hint="eastAsia" w:ascii="Times New Roman" w:hAnsi="Times New Roman" w:eastAsia="方正仿宋_GBK" w:cs="方正仿宋_GBK"/>
          <w:b w:val="0"/>
          <w:bCs/>
          <w:sz w:val="32"/>
          <w:szCs w:val="32"/>
        </w:rPr>
        <w:t>日。</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lang w:eastAsia="zh-CN"/>
        </w:rPr>
        <w:t>（二）</w:t>
      </w:r>
      <w:r>
        <w:rPr>
          <w:rFonts w:hint="eastAsia" w:ascii="Times New Roman" w:hAnsi="Times New Roman" w:eastAsia="方正仿宋_GBK" w:cs="方正仿宋_GBK"/>
          <w:b/>
          <w:bCs w:val="0"/>
          <w:sz w:val="32"/>
          <w:szCs w:val="32"/>
        </w:rPr>
        <w:t>评价工作概况</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本次项目绩效评价时段确定为202</w:t>
      </w:r>
      <w:r>
        <w:rPr>
          <w:rFonts w:hint="eastAsia" w:ascii="Times New Roman" w:hAnsi="Times New Roman" w:eastAsia="方正仿宋_GBK" w:cs="方正仿宋_GBK"/>
          <w:b w:val="0"/>
          <w:bCs/>
          <w:sz w:val="32"/>
          <w:szCs w:val="32"/>
          <w:lang w:val="en-US" w:eastAsia="zh-CN"/>
        </w:rPr>
        <w:t>2</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1</w:t>
      </w:r>
      <w:r>
        <w:rPr>
          <w:rFonts w:hint="eastAsia" w:ascii="Times New Roman" w:hAnsi="Times New Roman" w:eastAsia="方正仿宋_GBK" w:cs="方正仿宋_GBK"/>
          <w:b w:val="0"/>
          <w:bCs/>
          <w:sz w:val="32"/>
          <w:szCs w:val="32"/>
        </w:rPr>
        <w:t>月至202</w:t>
      </w:r>
      <w:r>
        <w:rPr>
          <w:rFonts w:hint="eastAsia" w:ascii="Times New Roman" w:hAnsi="Times New Roman" w:eastAsia="方正仿宋_GBK" w:cs="方正仿宋_GBK"/>
          <w:b w:val="0"/>
          <w:bCs/>
          <w:sz w:val="32"/>
          <w:szCs w:val="32"/>
          <w:lang w:val="en-US" w:eastAsia="zh-CN"/>
        </w:rPr>
        <w:t>2</w:t>
      </w:r>
      <w:r>
        <w:rPr>
          <w:rFonts w:hint="eastAsia" w:ascii="Times New Roman" w:hAnsi="Times New Roman" w:eastAsia="方正仿宋_GBK" w:cs="方正仿宋_GBK"/>
          <w:b w:val="0"/>
          <w:bCs/>
          <w:sz w:val="32"/>
          <w:szCs w:val="32"/>
        </w:rPr>
        <w:t>年</w:t>
      </w:r>
      <w:r>
        <w:rPr>
          <w:rFonts w:hint="eastAsia" w:ascii="Times New Roman" w:hAnsi="Times New Roman" w:eastAsia="方正仿宋_GBK" w:cs="方正仿宋_GBK"/>
          <w:b w:val="0"/>
          <w:bCs/>
          <w:sz w:val="32"/>
          <w:szCs w:val="32"/>
          <w:lang w:val="en-US" w:eastAsia="zh-CN"/>
        </w:rPr>
        <w:t>12</w:t>
      </w:r>
      <w:r>
        <w:rPr>
          <w:rFonts w:hint="eastAsia" w:ascii="Times New Roman" w:hAnsi="Times New Roman" w:eastAsia="方正仿宋_GBK" w:cs="方正仿宋_GBK"/>
          <w:b w:val="0"/>
          <w:bCs/>
          <w:sz w:val="32"/>
          <w:szCs w:val="32"/>
        </w:rPr>
        <w:t>月。本次评价目的是为全面了解</w:t>
      </w:r>
      <w:r>
        <w:rPr>
          <w:rFonts w:hint="eastAsia" w:ascii="Times New Roman" w:hAnsi="Times New Roman" w:eastAsia="方正仿宋_GBK" w:cs="方正仿宋_GBK"/>
          <w:b w:val="0"/>
          <w:bCs/>
          <w:sz w:val="32"/>
          <w:szCs w:val="32"/>
          <w:lang w:val="en-US" w:eastAsia="zh-CN"/>
        </w:rPr>
        <w:t>喀什综合保税区投资开发有限公司减免外贸出口企业仓储、吊装等费用补贴项目</w:t>
      </w:r>
      <w:r>
        <w:rPr>
          <w:rFonts w:hint="eastAsia" w:ascii="Times New Roman" w:hAnsi="Times New Roman" w:eastAsia="方正仿宋_GBK" w:cs="方正仿宋_GBK"/>
          <w:b w:val="0"/>
          <w:bCs/>
          <w:sz w:val="32"/>
          <w:szCs w:val="32"/>
        </w:rPr>
        <w:t>预算编制合理性、资金使用合规性、项目管理的规范性、项目目标的实现情况、服务对象的满意度等，对</w:t>
      </w:r>
      <w:r>
        <w:rPr>
          <w:rFonts w:hint="eastAsia" w:ascii="Times New Roman" w:hAnsi="Times New Roman" w:eastAsia="方正仿宋_GBK" w:cs="方正仿宋_GBK"/>
          <w:b w:val="0"/>
          <w:bCs/>
          <w:sz w:val="32"/>
          <w:szCs w:val="32"/>
          <w:lang w:val="en-US" w:eastAsia="zh-CN"/>
        </w:rPr>
        <w:t>喀什综合保税区投资开发有限公司减免外贸出口企业仓储、吊装等费用补贴项目</w:t>
      </w:r>
      <w:r>
        <w:rPr>
          <w:rFonts w:hint="eastAsia" w:ascii="Times New Roman" w:hAnsi="Times New Roman" w:eastAsia="方正仿宋_GBK" w:cs="方正仿宋_GBK"/>
          <w:b w:val="0"/>
          <w:bCs/>
          <w:sz w:val="32"/>
          <w:szCs w:val="32"/>
        </w:rPr>
        <w:t>支出的经济性、效率性、效益性和公平性进行客观、公正的测量、分析和评判，通过本次绩效评价来总结经验和教训，促进</w:t>
      </w:r>
      <w:r>
        <w:rPr>
          <w:rFonts w:hint="eastAsia" w:ascii="Times New Roman" w:hAnsi="Times New Roman" w:eastAsia="方正仿宋_GBK" w:cs="方正仿宋_GBK"/>
          <w:b w:val="0"/>
          <w:bCs/>
          <w:sz w:val="32"/>
          <w:szCs w:val="32"/>
          <w:lang w:val="en-US" w:eastAsia="zh-CN"/>
        </w:rPr>
        <w:t>喀什综合保税区投资开发有限公司减免外贸出口企业仓储、吊装等费用补贴项目</w:t>
      </w:r>
      <w:r>
        <w:rPr>
          <w:rFonts w:hint="eastAsia" w:ascii="Times New Roman" w:hAnsi="Times New Roman" w:eastAsia="方正仿宋_GBK" w:cs="方正仿宋_GBK"/>
          <w:b w:val="0"/>
          <w:bCs/>
          <w:sz w:val="32"/>
          <w:szCs w:val="32"/>
        </w:rPr>
        <w:t>成果转化和应用，为今后类似项目的长效管理，提供可行性参考建议。项目组结合评价内容，从三方面实施绩效评价：一是通过查阅资料了解项目政策、立项背景和决策过程等；二是通过走访项目实施单位进行实地调研，了解项目实施完成真实情况；三是通过收集项目资料等基础数据采集、发放问卷、书面访谈等方式多渠道获取评价信息。</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二、评价结论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rPr>
        <w:t>通过调研、数据分析、访谈等方式，根据《自治区全面实施预算绩效管理的工作方案》（新财预〔2018〕158号）、《项目支出绩效评价管理办法》（财预〔2020〕10号）等政策文件规定确定的指标体系及评分标准，对“</w:t>
      </w:r>
      <w:r>
        <w:rPr>
          <w:rFonts w:hint="eastAsia" w:ascii="Times New Roman" w:hAnsi="Times New Roman" w:eastAsia="方正仿宋_GBK" w:cs="方正仿宋_GBK"/>
          <w:b w:val="0"/>
          <w:bCs/>
          <w:color w:val="auto"/>
          <w:sz w:val="32"/>
          <w:szCs w:val="32"/>
          <w:lang w:val="en-US" w:eastAsia="zh-CN"/>
        </w:rPr>
        <w:t>喀什综合保税区投资开发有限公司减免外贸出口企业仓储、吊装等费用补贴项目</w:t>
      </w:r>
      <w:r>
        <w:rPr>
          <w:rFonts w:hint="eastAsia" w:ascii="Times New Roman" w:hAnsi="Times New Roman" w:eastAsia="方正仿宋_GBK" w:cs="方正仿宋_GBK"/>
          <w:b w:val="0"/>
          <w:bCs/>
          <w:sz w:val="32"/>
          <w:szCs w:val="32"/>
        </w:rPr>
        <w:t>”绩效进行客观评价，该项目组织比较规范，目标完成情况良好，</w:t>
      </w:r>
      <w:r>
        <w:rPr>
          <w:rFonts w:hint="eastAsia" w:ascii="Times New Roman" w:hAnsi="Times New Roman" w:eastAsia="方正仿宋_GBK" w:cs="方正仿宋_GBK"/>
          <w:b w:val="0"/>
          <w:bCs/>
          <w:sz w:val="32"/>
          <w:szCs w:val="32"/>
          <w:lang w:eastAsia="zh-CN"/>
        </w:rPr>
        <w:t>全部</w:t>
      </w:r>
      <w:r>
        <w:rPr>
          <w:rFonts w:hint="eastAsia" w:ascii="Times New Roman" w:hAnsi="Times New Roman" w:eastAsia="方正仿宋_GBK" w:cs="方正仿宋_GBK"/>
          <w:b w:val="0"/>
          <w:bCs/>
          <w:sz w:val="32"/>
          <w:szCs w:val="32"/>
        </w:rPr>
        <w:t>指标实现了预期目标，</w:t>
      </w:r>
      <w:r>
        <w:rPr>
          <w:rFonts w:hint="eastAsia" w:ascii="Times New Roman" w:hAnsi="Times New Roman" w:eastAsia="方正仿宋_GBK" w:cs="方正仿宋_GBK"/>
          <w:b w:val="0"/>
          <w:bCs/>
          <w:sz w:val="32"/>
          <w:szCs w:val="32"/>
          <w:lang w:eastAsia="zh-CN"/>
        </w:rPr>
        <w:t>该</w:t>
      </w:r>
      <w:r>
        <w:rPr>
          <w:rFonts w:hint="eastAsia" w:ascii="Times New Roman" w:hAnsi="Times New Roman" w:eastAsia="方正仿宋_GBK" w:cs="方正仿宋_GBK"/>
          <w:b w:val="0"/>
          <w:bCs/>
          <w:sz w:val="32"/>
          <w:szCs w:val="32"/>
        </w:rPr>
        <w:t>项目最终得分为</w:t>
      </w:r>
      <w:r>
        <w:rPr>
          <w:rFonts w:hint="eastAsia" w:ascii="Times New Roman" w:hAnsi="Times New Roman" w:eastAsia="方正仿宋_GBK" w:cs="方正仿宋_GBK"/>
          <w:b w:val="0"/>
          <w:bCs/>
          <w:sz w:val="32"/>
          <w:szCs w:val="32"/>
          <w:lang w:val="en-US" w:eastAsia="zh-CN"/>
        </w:rPr>
        <w:t>93</w:t>
      </w:r>
      <w:r>
        <w:rPr>
          <w:rFonts w:hint="eastAsia" w:ascii="Times New Roman" w:hAnsi="Times New Roman" w:eastAsia="方正仿宋_GBK" w:cs="方正仿宋_GBK"/>
          <w:b w:val="0"/>
          <w:bCs/>
          <w:sz w:val="32"/>
          <w:szCs w:val="32"/>
        </w:rPr>
        <w:t>分，评价级别属于“</w:t>
      </w:r>
      <w:r>
        <w:rPr>
          <w:rFonts w:hint="eastAsia" w:ascii="Times New Roman" w:hAnsi="Times New Roman" w:eastAsia="方正仿宋_GBK" w:cs="方正仿宋_GBK"/>
          <w:b w:val="0"/>
          <w:bCs/>
          <w:sz w:val="32"/>
          <w:szCs w:val="32"/>
          <w:lang w:eastAsia="zh-CN"/>
        </w:rPr>
        <w:t>优</w:t>
      </w:r>
      <w:r>
        <w:rPr>
          <w:rFonts w:hint="eastAsia" w:ascii="Times New Roman" w:hAnsi="Times New Roman" w:eastAsia="方正仿宋_GBK" w:cs="方正仿宋_GBK"/>
          <w:b w:val="0"/>
          <w:bCs/>
          <w:sz w:val="32"/>
          <w:szCs w:val="32"/>
        </w:rPr>
        <w:t>”</w:t>
      </w:r>
      <w:r>
        <w:rPr>
          <w:rFonts w:hint="eastAsia" w:ascii="Times New Roman" w:hAnsi="Times New Roman" w:eastAsia="方正仿宋_GBK" w:cs="方正仿宋_GBK"/>
          <w:b w:val="0"/>
          <w:bCs/>
          <w:sz w:val="32"/>
          <w:szCs w:val="32"/>
          <w:lang w:eastAsia="zh-CN"/>
        </w:rPr>
        <w:t>，其中，项目决策类指标权重</w:t>
      </w:r>
      <w:r>
        <w:rPr>
          <w:rFonts w:hint="eastAsia" w:ascii="Times New Roman" w:hAnsi="Times New Roman" w:eastAsia="方正仿宋_GBK" w:cs="方正仿宋_GBK"/>
          <w:b w:val="0"/>
          <w:bCs/>
          <w:sz w:val="32"/>
          <w:szCs w:val="32"/>
          <w:lang w:val="en-US" w:eastAsia="zh-CN"/>
        </w:rPr>
        <w:t>20</w:t>
      </w:r>
      <w:r>
        <w:rPr>
          <w:rFonts w:hint="eastAsia" w:ascii="Times New Roman" w:hAnsi="Times New Roman" w:eastAsia="方正仿宋_GBK" w:cs="方正仿宋_GBK"/>
          <w:b w:val="0"/>
          <w:bCs/>
          <w:sz w:val="32"/>
          <w:szCs w:val="32"/>
          <w:lang w:eastAsia="zh-CN"/>
        </w:rPr>
        <w:t>分，得分</w:t>
      </w:r>
      <w:r>
        <w:rPr>
          <w:rFonts w:hint="eastAsia" w:ascii="Times New Roman" w:hAnsi="Times New Roman" w:eastAsia="方正仿宋_GBK" w:cs="方正仿宋_GBK"/>
          <w:b w:val="0"/>
          <w:bCs/>
          <w:sz w:val="32"/>
          <w:szCs w:val="32"/>
          <w:lang w:val="en-US" w:eastAsia="zh-CN"/>
        </w:rPr>
        <w:t>18</w:t>
      </w:r>
      <w:r>
        <w:rPr>
          <w:rFonts w:hint="eastAsia" w:ascii="Times New Roman" w:hAnsi="Times New Roman" w:eastAsia="方正仿宋_GBK" w:cs="方正仿宋_GBK"/>
          <w:b w:val="0"/>
          <w:bCs/>
          <w:sz w:val="32"/>
          <w:szCs w:val="32"/>
          <w:lang w:eastAsia="zh-CN"/>
        </w:rPr>
        <w:t>分，得分率</w:t>
      </w:r>
      <w:r>
        <w:rPr>
          <w:rFonts w:hint="eastAsia" w:ascii="Times New Roman" w:hAnsi="Times New Roman" w:eastAsia="方正仿宋_GBK" w:cs="方正仿宋_GBK"/>
          <w:b w:val="0"/>
          <w:bCs/>
          <w:sz w:val="32"/>
          <w:szCs w:val="32"/>
          <w:lang w:val="en-US" w:eastAsia="zh-CN"/>
        </w:rPr>
        <w:t>90%</w:t>
      </w:r>
      <w:r>
        <w:rPr>
          <w:rFonts w:hint="eastAsia" w:ascii="Times New Roman" w:hAnsi="Times New Roman" w:eastAsia="方正仿宋_GBK" w:cs="方正仿宋_GBK"/>
          <w:b w:val="0"/>
          <w:bCs/>
          <w:sz w:val="32"/>
          <w:szCs w:val="32"/>
          <w:lang w:eastAsia="zh-CN"/>
        </w:rPr>
        <w:t>；项目管理类指标权重</w:t>
      </w:r>
      <w:r>
        <w:rPr>
          <w:rFonts w:hint="eastAsia" w:ascii="Times New Roman" w:hAnsi="Times New Roman" w:eastAsia="方正仿宋_GBK" w:cs="方正仿宋_GBK"/>
          <w:b w:val="0"/>
          <w:bCs/>
          <w:sz w:val="32"/>
          <w:szCs w:val="32"/>
          <w:lang w:val="en-US" w:eastAsia="zh-CN"/>
        </w:rPr>
        <w:t>20</w:t>
      </w:r>
      <w:r>
        <w:rPr>
          <w:rFonts w:hint="eastAsia" w:ascii="Times New Roman" w:hAnsi="Times New Roman" w:eastAsia="方正仿宋_GBK" w:cs="方正仿宋_GBK"/>
          <w:b w:val="0"/>
          <w:bCs/>
          <w:sz w:val="32"/>
          <w:szCs w:val="32"/>
          <w:lang w:eastAsia="zh-CN"/>
        </w:rPr>
        <w:t>分，得分</w:t>
      </w:r>
      <w:r>
        <w:rPr>
          <w:rFonts w:hint="eastAsia" w:ascii="Times New Roman" w:hAnsi="Times New Roman" w:eastAsia="方正仿宋_GBK" w:cs="方正仿宋_GBK"/>
          <w:b w:val="0"/>
          <w:bCs/>
          <w:sz w:val="32"/>
          <w:szCs w:val="32"/>
          <w:lang w:val="en-US" w:eastAsia="zh-CN"/>
        </w:rPr>
        <w:t>15</w:t>
      </w:r>
      <w:r>
        <w:rPr>
          <w:rFonts w:hint="eastAsia" w:ascii="Times New Roman" w:hAnsi="Times New Roman" w:eastAsia="方正仿宋_GBK" w:cs="方正仿宋_GBK"/>
          <w:b w:val="0"/>
          <w:bCs/>
          <w:sz w:val="32"/>
          <w:szCs w:val="32"/>
          <w:lang w:eastAsia="zh-CN"/>
        </w:rPr>
        <w:t>分，得分率</w:t>
      </w:r>
      <w:r>
        <w:rPr>
          <w:rFonts w:hint="eastAsia" w:ascii="Times New Roman" w:hAnsi="Times New Roman" w:eastAsia="方正仿宋_GBK" w:cs="方正仿宋_GBK"/>
          <w:b w:val="0"/>
          <w:bCs/>
          <w:sz w:val="32"/>
          <w:szCs w:val="32"/>
          <w:lang w:val="en-US" w:eastAsia="zh-CN"/>
        </w:rPr>
        <w:t>75%</w:t>
      </w:r>
      <w:r>
        <w:rPr>
          <w:rFonts w:hint="eastAsia" w:ascii="Times New Roman" w:hAnsi="Times New Roman" w:eastAsia="方正仿宋_GBK" w:cs="方正仿宋_GBK"/>
          <w:b w:val="0"/>
          <w:bCs/>
          <w:sz w:val="32"/>
          <w:szCs w:val="32"/>
          <w:lang w:eastAsia="zh-CN"/>
        </w:rPr>
        <w:t>；项目绩效类指标权重</w:t>
      </w:r>
      <w:r>
        <w:rPr>
          <w:rFonts w:hint="eastAsia" w:ascii="Times New Roman" w:hAnsi="Times New Roman" w:eastAsia="方正仿宋_GBK" w:cs="方正仿宋_GBK"/>
          <w:b w:val="0"/>
          <w:bCs/>
          <w:sz w:val="32"/>
          <w:szCs w:val="32"/>
          <w:lang w:val="en-US" w:eastAsia="zh-CN"/>
        </w:rPr>
        <w:t>60</w:t>
      </w:r>
      <w:r>
        <w:rPr>
          <w:rFonts w:hint="eastAsia" w:ascii="Times New Roman" w:hAnsi="Times New Roman" w:eastAsia="方正仿宋_GBK" w:cs="方正仿宋_GBK"/>
          <w:b w:val="0"/>
          <w:bCs/>
          <w:sz w:val="32"/>
          <w:szCs w:val="32"/>
          <w:lang w:eastAsia="zh-CN"/>
        </w:rPr>
        <w:t>分，得分</w:t>
      </w:r>
      <w:r>
        <w:rPr>
          <w:rFonts w:hint="eastAsia" w:ascii="Times New Roman" w:hAnsi="Times New Roman" w:eastAsia="方正仿宋_GBK" w:cs="方正仿宋_GBK"/>
          <w:b w:val="0"/>
          <w:bCs/>
          <w:sz w:val="32"/>
          <w:szCs w:val="32"/>
          <w:lang w:val="en-US" w:eastAsia="zh-CN"/>
        </w:rPr>
        <w:t>60</w:t>
      </w:r>
      <w:r>
        <w:rPr>
          <w:rFonts w:hint="eastAsia" w:ascii="Times New Roman" w:hAnsi="Times New Roman" w:eastAsia="方正仿宋_GBK" w:cs="方正仿宋_GBK"/>
          <w:b w:val="0"/>
          <w:bCs/>
          <w:sz w:val="32"/>
          <w:szCs w:val="32"/>
          <w:lang w:eastAsia="zh-CN"/>
        </w:rPr>
        <w:t>分，得分率</w:t>
      </w:r>
      <w:r>
        <w:rPr>
          <w:rFonts w:hint="eastAsia" w:ascii="Times New Roman" w:hAnsi="Times New Roman" w:eastAsia="方正仿宋_GBK" w:cs="方正仿宋_GBK"/>
          <w:b w:val="0"/>
          <w:bCs/>
          <w:sz w:val="32"/>
          <w:szCs w:val="32"/>
          <w:lang w:val="en-US" w:eastAsia="zh-CN"/>
        </w:rPr>
        <w:t>100%</w:t>
      </w:r>
      <w:r>
        <w:rPr>
          <w:rFonts w:hint="eastAsia" w:ascii="Times New Roman" w:hAnsi="Times New Roman" w:eastAsia="方正仿宋_GBK" w:cs="方正仿宋_GBK"/>
          <w:b w:val="0"/>
          <w:bCs/>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三、主要经验及做法、存在的问题和改进的建议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bCs/>
          <w:kern w:val="2"/>
          <w:sz w:val="32"/>
          <w:szCs w:val="32"/>
          <w:highlight w:val="none"/>
          <w:lang w:val="en-US" w:eastAsia="zh-CN" w:bidi="zh-CN"/>
        </w:rPr>
      </w:pPr>
      <w:r>
        <w:rPr>
          <w:rFonts w:hint="eastAsia" w:ascii="Times New Roman" w:hAnsi="Times New Roman" w:eastAsia="方正仿宋_GBK" w:cs="方正仿宋_GBK"/>
          <w:b w:val="0"/>
          <w:bCs/>
          <w:kern w:val="2"/>
          <w:sz w:val="32"/>
          <w:szCs w:val="32"/>
          <w:highlight w:val="none"/>
          <w:lang w:val="en-US" w:eastAsia="zh-CN" w:bidi="zh-CN"/>
        </w:rPr>
        <w:t>该项目严格落实项目管理制度，主要由项目主管部门、牵头单位科室、实施部门、覆盖层面、项目实施地等相关人员的工作安排，明确职责分工，统一协调解决项目实施过程中出现的各类问题，确保项目的顺利实施，通过业务人员、项目负责人及财务工作共同配合衔接，形成了明确责任分工的项目管理制度，并按照资金支付规定、监督检查制度、预算绩效管理办法等相关制度办法严格落实各环节工作。</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(二)存在的问题</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highlight w:val="none"/>
          <w:lang w:val="en-US" w:eastAsia="zh-CN"/>
        </w:rPr>
        <w:t>一是该项目资金运用“先缴后返”的方式进行补贴相关外贸企业</w:t>
      </w:r>
      <w:r>
        <w:rPr>
          <w:rFonts w:hint="eastAsia" w:ascii="Times New Roman" w:hAnsi="Times New Roman" w:eastAsia="方正仿宋_GBK" w:cs="方正仿宋_GBK"/>
          <w:b w:val="0"/>
          <w:bCs/>
          <w:color w:val="auto"/>
          <w:sz w:val="32"/>
          <w:szCs w:val="32"/>
          <w:highlight w:val="none"/>
          <w:lang w:val="en-US" w:eastAsia="zh-CN"/>
        </w:rPr>
        <w:t>，</w:t>
      </w:r>
      <w:r>
        <w:rPr>
          <w:rFonts w:hint="eastAsia" w:ascii="Times New Roman" w:hAnsi="Times New Roman" w:eastAsia="方正仿宋_GBK" w:cs="方正仿宋_GBK"/>
          <w:b w:val="0"/>
          <w:bCs/>
          <w:sz w:val="32"/>
          <w:szCs w:val="32"/>
          <w:highlight w:val="none"/>
          <w:lang w:val="en-US" w:eastAsia="zh-CN"/>
        </w:rPr>
        <w:t>通过查看国库集中支付明细，喀什经济开发区财政金融局</w:t>
      </w:r>
      <w:r>
        <w:rPr>
          <w:rFonts w:hint="default" w:ascii="Times New Roman" w:hAnsi="Times New Roman" w:eastAsia="方正仿宋_GBK" w:cs="方正仿宋_GBK"/>
          <w:b w:val="0"/>
          <w:bCs/>
          <w:sz w:val="32"/>
          <w:szCs w:val="32"/>
          <w:highlight w:val="none"/>
          <w:lang w:val="en-US" w:eastAsia="zh-CN"/>
        </w:rPr>
        <w:t>将</w:t>
      </w:r>
      <w:r>
        <w:rPr>
          <w:rFonts w:hint="eastAsia" w:ascii="Times New Roman" w:hAnsi="Times New Roman" w:eastAsia="方正仿宋_GBK" w:cs="方正仿宋_GBK"/>
          <w:b w:val="0"/>
          <w:bCs/>
          <w:sz w:val="32"/>
          <w:szCs w:val="32"/>
          <w:highlight w:val="none"/>
          <w:lang w:val="en-US" w:eastAsia="zh-CN"/>
        </w:rPr>
        <w:t>项目</w:t>
      </w:r>
      <w:r>
        <w:rPr>
          <w:rFonts w:hint="default" w:ascii="Times New Roman" w:hAnsi="Times New Roman" w:eastAsia="方正仿宋_GBK" w:cs="方正仿宋_GBK"/>
          <w:b w:val="0"/>
          <w:bCs/>
          <w:sz w:val="32"/>
          <w:szCs w:val="32"/>
          <w:highlight w:val="none"/>
          <w:lang w:val="en-US" w:eastAsia="zh-CN"/>
        </w:rPr>
        <w:t>资金</w:t>
      </w:r>
      <w:r>
        <w:rPr>
          <w:rFonts w:hint="eastAsia" w:ascii="Times New Roman" w:hAnsi="Times New Roman" w:eastAsia="方正仿宋_GBK" w:cs="方正仿宋_GBK"/>
          <w:b w:val="0"/>
          <w:bCs/>
          <w:sz w:val="32"/>
          <w:szCs w:val="32"/>
          <w:highlight w:val="none"/>
          <w:lang w:val="en-US" w:eastAsia="zh-CN"/>
        </w:rPr>
        <w:t>直接拨付至喀什综合保税区投资开发有限公司，未将资金拨付至</w:t>
      </w:r>
      <w:r>
        <w:rPr>
          <w:rFonts w:hint="eastAsia" w:ascii="Times New Roman" w:hAnsi="Times New Roman" w:eastAsia="方正仿宋_GBK" w:cs="方正仿宋_GBK"/>
          <w:b w:val="0"/>
          <w:bCs/>
          <w:sz w:val="32"/>
          <w:szCs w:val="32"/>
          <w:highlight w:val="none"/>
        </w:rPr>
        <w:t>符合要求的商贸物流企业</w:t>
      </w:r>
      <w:r>
        <w:rPr>
          <w:rFonts w:hint="eastAsia" w:ascii="Times New Roman" w:hAnsi="Times New Roman" w:eastAsia="方正仿宋_GBK" w:cs="方正仿宋_GBK"/>
          <w:b w:val="0"/>
          <w:bCs/>
          <w:sz w:val="32"/>
          <w:szCs w:val="32"/>
          <w:highlight w:val="none"/>
          <w:lang w:eastAsia="zh-CN"/>
        </w:rPr>
        <w:t>，</w:t>
      </w:r>
      <w:r>
        <w:rPr>
          <w:rFonts w:hint="eastAsia" w:ascii="Times New Roman" w:hAnsi="Times New Roman" w:eastAsia="方正仿宋_GBK" w:cs="方正仿宋_GBK"/>
          <w:b w:val="0"/>
          <w:bCs/>
          <w:sz w:val="32"/>
          <w:szCs w:val="32"/>
          <w:highlight w:val="none"/>
          <w:lang w:val="en-US" w:eastAsia="zh-CN"/>
        </w:rPr>
        <w:t>由喀什综合保税区投资开发有限公司根据符合要求的企业进行发放补贴</w:t>
      </w:r>
      <w:r>
        <w:rPr>
          <w:rFonts w:hint="eastAsia" w:ascii="Times New Roman" w:hAnsi="Times New Roman" w:eastAsia="方正仿宋_GBK" w:cs="方正仿宋_GBK"/>
          <w:b w:val="0"/>
          <w:bCs/>
          <w:sz w:val="32"/>
          <w:szCs w:val="32"/>
          <w:lang w:eastAsia="zh-CN"/>
        </w:rPr>
        <w:t>。</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sz w:val="32"/>
          <w:szCs w:val="32"/>
          <w:lang w:val="en-US" w:eastAsia="zh-CN"/>
        </w:rPr>
        <w:t>二是该项目绩效目标设置不合理，“项目补贴成本”未进行细化拆分，直接设置为项目总成本，缺乏项目绩效指标明确性</w:t>
      </w:r>
      <w:r>
        <w:rPr>
          <w:rFonts w:hint="eastAsia" w:ascii="Times New Roman" w:hAnsi="Times New Roman" w:eastAsia="方正仿宋_GBK" w:cs="方正仿宋_GBK"/>
          <w:b w:val="0"/>
          <w:bCs/>
          <w:sz w:val="32"/>
          <w:szCs w:val="32"/>
          <w:highlight w:val="none"/>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(三)有关建议</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一是在该项目实施中由</w:t>
      </w:r>
      <w:r>
        <w:rPr>
          <w:rFonts w:hint="eastAsia" w:ascii="Times New Roman" w:hAnsi="Times New Roman" w:eastAsia="方正仿宋_GBK" w:cs="方正仿宋_GBK"/>
          <w:b w:val="0"/>
          <w:bCs w:val="0"/>
          <w:color w:val="auto"/>
          <w:kern w:val="0"/>
          <w:sz w:val="32"/>
          <w:szCs w:val="32"/>
          <w:lang w:bidi="en-US"/>
        </w:rPr>
        <w:t>喀什综合保税区管理委员会</w:t>
      </w:r>
      <w:r>
        <w:rPr>
          <w:rFonts w:hint="eastAsia" w:ascii="Times New Roman" w:hAnsi="Times New Roman" w:eastAsia="方正仿宋_GBK" w:cs="方正仿宋_GBK"/>
          <w:b w:val="0"/>
          <w:bCs w:val="0"/>
          <w:color w:val="auto"/>
          <w:kern w:val="0"/>
          <w:sz w:val="32"/>
          <w:szCs w:val="32"/>
          <w:lang w:eastAsia="zh-CN" w:bidi="en-US"/>
        </w:rPr>
        <w:t>对</w:t>
      </w:r>
      <w:r>
        <w:rPr>
          <w:rFonts w:hint="eastAsia" w:ascii="Times New Roman" w:hAnsi="Times New Roman" w:eastAsia="方正仿宋_GBK" w:cs="方正仿宋_GBK"/>
          <w:b w:val="0"/>
          <w:bCs/>
          <w:sz w:val="32"/>
          <w:szCs w:val="32"/>
        </w:rPr>
        <w:t>符合要求的商贸物流企业</w:t>
      </w:r>
      <w:r>
        <w:rPr>
          <w:rFonts w:hint="eastAsia" w:ascii="Times New Roman" w:hAnsi="Times New Roman" w:eastAsia="方正仿宋_GBK" w:cs="方正仿宋_GBK"/>
          <w:b w:val="0"/>
          <w:bCs/>
          <w:sz w:val="32"/>
          <w:szCs w:val="32"/>
          <w:highlight w:val="none"/>
          <w:lang w:val="en-US" w:eastAsia="zh-CN"/>
        </w:rPr>
        <w:t>补贴</w:t>
      </w:r>
      <w:r>
        <w:rPr>
          <w:rFonts w:hint="default" w:ascii="Times New Roman" w:hAnsi="Times New Roman" w:eastAsia="方正仿宋_GBK" w:cs="方正仿宋_GBK"/>
          <w:b w:val="0"/>
          <w:bCs/>
          <w:sz w:val="32"/>
          <w:szCs w:val="32"/>
          <w:highlight w:val="none"/>
          <w:lang w:val="en-US" w:eastAsia="zh-CN"/>
        </w:rPr>
        <w:t>资金申请报告</w:t>
      </w:r>
      <w:r>
        <w:rPr>
          <w:rFonts w:hint="eastAsia" w:ascii="Times New Roman" w:hAnsi="Times New Roman" w:eastAsia="方正仿宋_GBK" w:cs="方正仿宋_GBK"/>
          <w:b w:val="0"/>
          <w:bCs/>
          <w:sz w:val="32"/>
          <w:szCs w:val="32"/>
          <w:highlight w:val="none"/>
          <w:lang w:val="en-US" w:eastAsia="zh-CN"/>
        </w:rPr>
        <w:t>，报送至财政局，经财经会审批通过</w:t>
      </w:r>
      <w:r>
        <w:rPr>
          <w:rFonts w:hint="default" w:ascii="Times New Roman" w:hAnsi="Times New Roman" w:eastAsia="方正仿宋_GBK" w:cs="方正仿宋_GBK"/>
          <w:b w:val="0"/>
          <w:bCs/>
          <w:sz w:val="32"/>
          <w:szCs w:val="32"/>
          <w:highlight w:val="none"/>
          <w:lang w:val="en-US" w:eastAsia="zh-CN"/>
        </w:rPr>
        <w:t>后，</w:t>
      </w:r>
      <w:r>
        <w:rPr>
          <w:rFonts w:hint="eastAsia" w:ascii="Times New Roman" w:hAnsi="Times New Roman" w:eastAsia="方正仿宋_GBK" w:cs="方正仿宋_GBK"/>
          <w:b w:val="0"/>
          <w:bCs/>
          <w:sz w:val="32"/>
          <w:szCs w:val="32"/>
          <w:highlight w:val="none"/>
          <w:lang w:val="en-US" w:eastAsia="zh-CN"/>
        </w:rPr>
        <w:t>由</w:t>
      </w:r>
      <w:r>
        <w:rPr>
          <w:rFonts w:hint="default" w:ascii="Times New Roman" w:hAnsi="Times New Roman" w:eastAsia="方正仿宋_GBK" w:cs="方正仿宋_GBK"/>
          <w:b w:val="0"/>
          <w:bCs/>
          <w:sz w:val="32"/>
          <w:szCs w:val="32"/>
          <w:highlight w:val="none"/>
          <w:lang w:val="en-US" w:eastAsia="zh-CN"/>
        </w:rPr>
        <w:t>财政核拨</w:t>
      </w:r>
      <w:r>
        <w:rPr>
          <w:rFonts w:hint="eastAsia" w:ascii="Times New Roman" w:hAnsi="Times New Roman" w:eastAsia="方正仿宋_GBK" w:cs="方正仿宋_GBK"/>
          <w:b w:val="0"/>
          <w:bCs/>
          <w:sz w:val="32"/>
          <w:szCs w:val="32"/>
          <w:highlight w:val="none"/>
          <w:lang w:val="en-US" w:eastAsia="zh-CN"/>
        </w:rPr>
        <w:t>，</w:t>
      </w:r>
      <w:r>
        <w:rPr>
          <w:rFonts w:hint="default" w:ascii="Times New Roman" w:hAnsi="Times New Roman" w:eastAsia="方正仿宋_GBK" w:cs="方正仿宋_GBK"/>
          <w:b w:val="0"/>
          <w:bCs/>
          <w:sz w:val="32"/>
          <w:szCs w:val="32"/>
          <w:highlight w:val="none"/>
          <w:lang w:val="en-US" w:eastAsia="zh-CN"/>
        </w:rPr>
        <w:t>即由</w:t>
      </w:r>
      <w:r>
        <w:rPr>
          <w:rFonts w:hint="eastAsia" w:ascii="Times New Roman" w:hAnsi="Times New Roman" w:eastAsia="方正仿宋_GBK" w:cs="方正仿宋_GBK"/>
          <w:b w:val="0"/>
          <w:bCs/>
          <w:sz w:val="32"/>
          <w:szCs w:val="32"/>
          <w:highlight w:val="none"/>
          <w:lang w:val="en-US" w:eastAsia="zh-CN"/>
        </w:rPr>
        <w:t>喀什经济开发区财政金融局</w:t>
      </w:r>
      <w:r>
        <w:rPr>
          <w:rFonts w:hint="default" w:ascii="Times New Roman" w:hAnsi="Times New Roman" w:eastAsia="方正仿宋_GBK" w:cs="方正仿宋_GBK"/>
          <w:b w:val="0"/>
          <w:bCs/>
          <w:sz w:val="32"/>
          <w:szCs w:val="32"/>
          <w:highlight w:val="none"/>
          <w:lang w:val="en-US" w:eastAsia="zh-CN"/>
        </w:rPr>
        <w:t>将资金</w:t>
      </w:r>
      <w:r>
        <w:rPr>
          <w:rFonts w:hint="eastAsia" w:ascii="Times New Roman" w:hAnsi="Times New Roman" w:eastAsia="方正仿宋_GBK" w:cs="方正仿宋_GBK"/>
          <w:b w:val="0"/>
          <w:bCs/>
          <w:sz w:val="32"/>
          <w:szCs w:val="32"/>
          <w:highlight w:val="none"/>
          <w:lang w:val="en-US" w:eastAsia="zh-CN"/>
        </w:rPr>
        <w:t>直接拨付至</w:t>
      </w:r>
      <w:r>
        <w:rPr>
          <w:rFonts w:hint="eastAsia" w:ascii="Times New Roman" w:hAnsi="Times New Roman" w:eastAsia="方正仿宋_GBK" w:cs="方正仿宋_GBK"/>
          <w:b w:val="0"/>
          <w:bCs/>
          <w:color w:val="auto"/>
          <w:sz w:val="32"/>
          <w:szCs w:val="32"/>
          <w:highlight w:val="none"/>
          <w:lang w:val="en-US" w:eastAsia="zh-CN"/>
        </w:rPr>
        <w:t>补贴企业</w:t>
      </w:r>
      <w:r>
        <w:rPr>
          <w:rFonts w:hint="default" w:ascii="Times New Roman" w:hAnsi="Times New Roman" w:eastAsia="方正仿宋_GBK" w:cs="方正仿宋_GBK"/>
          <w:b w:val="0"/>
          <w:bCs/>
          <w:color w:val="auto"/>
          <w:sz w:val="32"/>
          <w:szCs w:val="32"/>
          <w:highlight w:val="none"/>
          <w:lang w:val="en-US" w:eastAsia="zh-CN"/>
        </w:rPr>
        <w:t>账户</w:t>
      </w:r>
      <w:r>
        <w:rPr>
          <w:rFonts w:hint="eastAsia" w:ascii="Times New Roman" w:hAnsi="Times New Roman" w:eastAsia="方正仿宋_GBK" w:cs="方正仿宋_GBK"/>
          <w:b w:val="0"/>
          <w:bCs/>
          <w:color w:val="auto"/>
          <w:sz w:val="32"/>
          <w:szCs w:val="32"/>
          <w:highlight w:val="none"/>
          <w:lang w:val="en-US" w:eastAsia="zh-CN"/>
        </w:rPr>
        <w:t>，严格按照国库集中支付制度支付资金</w:t>
      </w:r>
      <w:r>
        <w:rPr>
          <w:rFonts w:hint="default" w:ascii="Times New Roman" w:hAnsi="Times New Roman" w:eastAsia="方正仿宋_GBK" w:cs="方正仿宋_GBK"/>
          <w:b w:val="0"/>
          <w:bCs/>
          <w:color w:val="auto"/>
          <w:sz w:val="32"/>
          <w:szCs w:val="32"/>
          <w:highlight w:val="none"/>
          <w:lang w:val="en-US" w:eastAsia="zh-CN"/>
        </w:rPr>
        <w:t>。</w:t>
      </w:r>
      <w:r>
        <w:rPr>
          <w:rFonts w:hint="eastAsia" w:ascii="Times New Roman" w:hAnsi="Times New Roman" w:eastAsia="方正仿宋_GBK" w:cs="方正仿宋_GBK"/>
          <w:b w:val="0"/>
          <w:bCs/>
          <w:spacing w:val="-1"/>
          <w:sz w:val="32"/>
          <w:szCs w:val="32"/>
          <w:lang w:eastAsia="zh-CN"/>
        </w:rPr>
        <w:t>对申报补贴</w:t>
      </w:r>
      <w:r>
        <w:rPr>
          <w:rFonts w:hint="eastAsia" w:ascii="Times New Roman" w:hAnsi="Times New Roman" w:eastAsia="方正仿宋_GBK" w:cs="方正仿宋_GBK"/>
          <w:b w:val="0"/>
          <w:bCs/>
          <w:spacing w:val="-1"/>
          <w:sz w:val="32"/>
          <w:szCs w:val="32"/>
        </w:rPr>
        <w:t>相关的</w:t>
      </w:r>
      <w:r>
        <w:rPr>
          <w:rFonts w:hint="eastAsia" w:ascii="Times New Roman" w:hAnsi="Times New Roman" w:eastAsia="方正仿宋_GBK" w:cs="方正仿宋_GBK"/>
          <w:b w:val="0"/>
          <w:bCs/>
          <w:spacing w:val="-1"/>
          <w:sz w:val="32"/>
          <w:szCs w:val="32"/>
          <w:lang w:eastAsia="zh-CN"/>
        </w:rPr>
        <w:t>企业</w:t>
      </w:r>
      <w:r>
        <w:rPr>
          <w:rFonts w:hint="eastAsia" w:ascii="Times New Roman" w:hAnsi="Times New Roman" w:eastAsia="方正仿宋_GBK" w:cs="方正仿宋_GBK"/>
          <w:b w:val="0"/>
          <w:bCs/>
          <w:spacing w:val="-1"/>
          <w:sz w:val="32"/>
          <w:szCs w:val="32"/>
        </w:rPr>
        <w:t>资料的真实</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、合法</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、准确</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和完整</w:t>
      </w:r>
      <w:r>
        <w:rPr>
          <w:rFonts w:hint="eastAsia" w:ascii="Times New Roman" w:hAnsi="Times New Roman" w:eastAsia="方正仿宋_GBK" w:cs="方正仿宋_GBK"/>
          <w:b w:val="0"/>
          <w:bCs/>
          <w:spacing w:val="-1"/>
          <w:sz w:val="32"/>
          <w:szCs w:val="32"/>
          <w:lang w:eastAsia="zh-CN"/>
        </w:rPr>
        <w:t>性进行审查，已确保补贴资金效益达到最大化。</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outlineLvl w:val="9"/>
        <w:rPr>
          <w:rFonts w:hint="eastAsia" w:ascii="Times New Roman" w:hAnsi="Times New Roman" w:eastAsia="方正仿宋_GBK" w:cs="方正仿宋_GBK"/>
          <w:b w:val="0"/>
          <w:bCs/>
          <w:sz w:val="32"/>
          <w:szCs w:val="32"/>
          <w:lang w:val="en-US" w:eastAsia="zh-CN"/>
        </w:rPr>
        <w:sectPr>
          <w:headerReference r:id="rId4" w:type="default"/>
          <w:pgSz w:w="11906" w:h="16838"/>
          <w:pgMar w:top="1984" w:right="1531" w:bottom="1701" w:left="1531" w:header="851" w:footer="992" w:gutter="0"/>
          <w:pgNumType w:fmt="numberInDash"/>
          <w:cols w:space="0" w:num="1"/>
          <w:rtlGutter w:val="0"/>
          <w:docGrid w:type="lines" w:linePitch="386" w:charSpace="0"/>
        </w:sectPr>
      </w:pPr>
      <w:r>
        <w:rPr>
          <w:rFonts w:hint="eastAsia" w:ascii="Times New Roman" w:hAnsi="Times New Roman" w:eastAsia="方正仿宋_GBK" w:cs="方正仿宋_GBK"/>
          <w:b w:val="0"/>
          <w:bCs/>
          <w:sz w:val="32"/>
          <w:szCs w:val="32"/>
          <w:lang w:val="en-US" w:eastAsia="zh-CN"/>
        </w:rPr>
        <w:t>二是建议项目单位加强预算绩效目标编制的培训学习，提高绩效目标编制质量，加强绩效目标审核，对绩效目标编制质量严格把关，明确需完成的工作任务，科学合理地设置绩效指标，财务科室相关人员对绩效目标设置的成本内容进行复审，确保绩效目标中的成本指标进行细化拆分并具有明确性。</w:t>
      </w:r>
    </w:p>
    <w:sdt>
      <w:sdtPr>
        <w:rPr>
          <w:rFonts w:ascii="宋体" w:hAnsi="宋体" w:eastAsia="宋体" w:cs="黑体"/>
          <w:kern w:val="2"/>
          <w:sz w:val="21"/>
          <w:szCs w:val="22"/>
          <w:lang w:val="en-US" w:eastAsia="zh-CN" w:bidi="ar-SA"/>
        </w:rPr>
        <w:id w:val="147474006"/>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4" w:name="_Toc31410_WPSOffice_Type3"/>
          <w:r>
            <w:rPr>
              <w:rFonts w:ascii="宋体" w:hAnsi="宋体" w:eastAsia="宋体"/>
              <w:sz w:val="21"/>
            </w:rPr>
            <w:t>目录</w:t>
          </w:r>
        </w:p>
        <w:p>
          <w:pPr>
            <w:pStyle w:val="37"/>
            <w:tabs>
              <w:tab w:val="right" w:leader="dot" w:pos="8844"/>
            </w:tabs>
          </w:pPr>
          <w:r>
            <w:fldChar w:fldCharType="begin"/>
          </w:r>
          <w:r>
            <w:instrText xml:space="preserve"> HYPERLINK \l _Toc28550_WPSOffice_Level1 </w:instrText>
          </w:r>
          <w:r>
            <w:fldChar w:fldCharType="separate"/>
          </w:r>
          <w:sdt>
            <w:sdtPr>
              <w:rPr>
                <w:rFonts w:ascii="Calibri" w:hAnsi="Calibri" w:eastAsia="仿宋_GB2312" w:cs="黑体"/>
                <w:kern w:val="2"/>
                <w:sz w:val="28"/>
                <w:szCs w:val="22"/>
                <w:lang w:val="en-US" w:eastAsia="zh-CN" w:bidi="ar-SA"/>
              </w:rPr>
              <w:id w:val="147474006"/>
              <w:placeholder>
                <w:docPart w:val="{6728bd8b-f135-4a04-8f0a-15690a3d5b0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一、基本情况</w:t>
              </w:r>
            </w:sdtContent>
          </w:sdt>
          <w:r>
            <w:tab/>
          </w:r>
          <w:bookmarkStart w:id="5" w:name="_Toc28550_WPSOffice_Level1Page"/>
          <w:r>
            <w:t>1</w:t>
          </w:r>
          <w:bookmarkEnd w:id="5"/>
          <w:r>
            <w:fldChar w:fldCharType="end"/>
          </w:r>
        </w:p>
        <w:p>
          <w:pPr>
            <w:pStyle w:val="38"/>
            <w:tabs>
              <w:tab w:val="right" w:leader="dot" w:pos="8844"/>
            </w:tabs>
          </w:pPr>
          <w:r>
            <w:fldChar w:fldCharType="begin"/>
          </w:r>
          <w:r>
            <w:instrText xml:space="preserve"> HYPERLINK \l _Toc31410_WPSOffice_Level2 </w:instrText>
          </w:r>
          <w:r>
            <w:fldChar w:fldCharType="separate"/>
          </w:r>
          <w:sdt>
            <w:sdtPr>
              <w:rPr>
                <w:rFonts w:ascii="Calibri" w:hAnsi="Calibri" w:eastAsia="仿宋_GB2312" w:cs="黑体"/>
                <w:kern w:val="2"/>
                <w:sz w:val="28"/>
                <w:szCs w:val="22"/>
                <w:lang w:val="en-US" w:eastAsia="zh-CN" w:bidi="ar-SA"/>
              </w:rPr>
              <w:id w:val="147474006"/>
              <w:placeholder>
                <w:docPart w:val="{7b97e828-42e7-4def-acfc-3a20e481ef7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（一）项目概况</w:t>
              </w:r>
            </w:sdtContent>
          </w:sdt>
          <w:r>
            <w:tab/>
          </w:r>
          <w:bookmarkStart w:id="6" w:name="_Toc31410_WPSOffice_Level2Page"/>
          <w:r>
            <w:t>1</w:t>
          </w:r>
          <w:bookmarkEnd w:id="6"/>
          <w:r>
            <w:fldChar w:fldCharType="end"/>
          </w:r>
        </w:p>
        <w:p>
          <w:pPr>
            <w:pStyle w:val="39"/>
            <w:tabs>
              <w:tab w:val="right" w:leader="dot" w:pos="8844"/>
            </w:tabs>
          </w:pPr>
          <w:r>
            <w:fldChar w:fldCharType="begin"/>
          </w:r>
          <w:r>
            <w:instrText xml:space="preserve"> HYPERLINK \l _Toc31410_WPSOffice_Level3 </w:instrText>
          </w:r>
          <w:r>
            <w:fldChar w:fldCharType="separate"/>
          </w:r>
          <w:sdt>
            <w:sdtPr>
              <w:rPr>
                <w:rFonts w:ascii="Calibri" w:hAnsi="Calibri" w:eastAsia="仿宋_GB2312" w:cs="黑体"/>
                <w:kern w:val="2"/>
                <w:sz w:val="28"/>
                <w:szCs w:val="22"/>
                <w:lang w:val="en-US" w:eastAsia="zh-CN" w:bidi="ar-SA"/>
              </w:rPr>
              <w:id w:val="147474006"/>
              <w:placeholder>
                <w:docPart w:val="{9cf557a9-a077-4d7d-be38-424f62f6b36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1.项目背景</w:t>
              </w:r>
            </w:sdtContent>
          </w:sdt>
          <w:r>
            <w:tab/>
          </w:r>
          <w:bookmarkStart w:id="7" w:name="_Toc31410_WPSOffice_Level3Page"/>
          <w:r>
            <w:t>1</w:t>
          </w:r>
          <w:bookmarkEnd w:id="7"/>
          <w:r>
            <w:fldChar w:fldCharType="end"/>
          </w:r>
        </w:p>
        <w:p>
          <w:pPr>
            <w:pStyle w:val="39"/>
            <w:tabs>
              <w:tab w:val="right" w:leader="dot" w:pos="8844"/>
            </w:tabs>
          </w:pPr>
          <w:r>
            <w:fldChar w:fldCharType="begin"/>
          </w:r>
          <w:r>
            <w:instrText xml:space="preserve"> HYPERLINK \l _Toc31805_WPSOffice_Level3 </w:instrText>
          </w:r>
          <w:r>
            <w:fldChar w:fldCharType="separate"/>
          </w:r>
          <w:sdt>
            <w:sdtPr>
              <w:rPr>
                <w:rFonts w:ascii="Calibri" w:hAnsi="Calibri" w:eastAsia="仿宋_GB2312" w:cs="黑体"/>
                <w:kern w:val="2"/>
                <w:sz w:val="28"/>
                <w:szCs w:val="22"/>
                <w:lang w:val="en-US" w:eastAsia="zh-CN" w:bidi="ar-SA"/>
              </w:rPr>
              <w:id w:val="147474006"/>
              <w:placeholder>
                <w:docPart w:val="{10465a44-296a-42f4-a7dc-a53b6e09fe0e}"/>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2.项目实施主体</w:t>
              </w:r>
            </w:sdtContent>
          </w:sdt>
          <w:r>
            <w:tab/>
          </w:r>
          <w:bookmarkStart w:id="8" w:name="_Toc31805_WPSOffice_Level3Page"/>
          <w:r>
            <w:t>2</w:t>
          </w:r>
          <w:bookmarkEnd w:id="8"/>
          <w:r>
            <w:fldChar w:fldCharType="end"/>
          </w:r>
        </w:p>
        <w:p>
          <w:pPr>
            <w:pStyle w:val="39"/>
            <w:tabs>
              <w:tab w:val="right" w:leader="dot" w:pos="8844"/>
            </w:tabs>
          </w:pPr>
          <w:r>
            <w:fldChar w:fldCharType="begin"/>
          </w:r>
          <w:r>
            <w:instrText xml:space="preserve"> HYPERLINK \l _Toc24218_WPSOffice_Level3 </w:instrText>
          </w:r>
          <w:r>
            <w:fldChar w:fldCharType="separate"/>
          </w:r>
          <w:sdt>
            <w:sdtPr>
              <w:rPr>
                <w:rFonts w:ascii="Calibri" w:hAnsi="Calibri" w:eastAsia="仿宋_GB2312" w:cs="黑体"/>
                <w:kern w:val="2"/>
                <w:sz w:val="28"/>
                <w:szCs w:val="22"/>
                <w:lang w:val="en-US" w:eastAsia="zh-CN" w:bidi="ar-SA"/>
              </w:rPr>
              <w:id w:val="147474006"/>
              <w:placeholder>
                <w:docPart w:val="{c3d3aed6-6651-4573-8de3-23eaba810c98}"/>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3.主要内容及实施情况</w:t>
              </w:r>
            </w:sdtContent>
          </w:sdt>
          <w:r>
            <w:tab/>
          </w:r>
          <w:bookmarkStart w:id="9" w:name="_Toc24218_WPSOffice_Level3Page"/>
          <w:r>
            <w:t>3</w:t>
          </w:r>
          <w:bookmarkEnd w:id="9"/>
          <w:r>
            <w:fldChar w:fldCharType="end"/>
          </w:r>
        </w:p>
        <w:p>
          <w:pPr>
            <w:pStyle w:val="39"/>
            <w:tabs>
              <w:tab w:val="right" w:leader="dot" w:pos="8844"/>
            </w:tabs>
          </w:pPr>
          <w:r>
            <w:fldChar w:fldCharType="begin"/>
          </w:r>
          <w:r>
            <w:instrText xml:space="preserve"> HYPERLINK \l _Toc1974_WPSOffice_Level3 </w:instrText>
          </w:r>
          <w:r>
            <w:fldChar w:fldCharType="separate"/>
          </w:r>
          <w:sdt>
            <w:sdtPr>
              <w:rPr>
                <w:rFonts w:ascii="Calibri" w:hAnsi="Calibri" w:eastAsia="仿宋_GB2312" w:cs="黑体"/>
                <w:kern w:val="2"/>
                <w:sz w:val="28"/>
                <w:szCs w:val="22"/>
                <w:lang w:val="en-US" w:eastAsia="zh-CN" w:bidi="ar-SA"/>
              </w:rPr>
              <w:id w:val="147474006"/>
              <w:placeholder>
                <w:docPart w:val="{719ef733-3468-4d90-8a7d-5987c592a734}"/>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4.资金投入和使用情况</w:t>
              </w:r>
            </w:sdtContent>
          </w:sdt>
          <w:r>
            <w:tab/>
          </w:r>
          <w:bookmarkStart w:id="10" w:name="_Toc1974_WPSOffice_Level3Page"/>
          <w:r>
            <w:t>3</w:t>
          </w:r>
          <w:bookmarkEnd w:id="10"/>
          <w:r>
            <w:fldChar w:fldCharType="end"/>
          </w:r>
        </w:p>
        <w:p>
          <w:pPr>
            <w:pStyle w:val="39"/>
            <w:tabs>
              <w:tab w:val="right" w:leader="dot" w:pos="8844"/>
            </w:tabs>
          </w:pPr>
          <w:r>
            <w:fldChar w:fldCharType="begin"/>
          </w:r>
          <w:r>
            <w:instrText xml:space="preserve"> HYPERLINK \l _Toc19516_WPSOffice_Level3 </w:instrText>
          </w:r>
          <w:r>
            <w:fldChar w:fldCharType="separate"/>
          </w:r>
          <w:sdt>
            <w:sdtPr>
              <w:rPr>
                <w:rFonts w:ascii="Calibri" w:hAnsi="Calibri" w:eastAsia="仿宋_GB2312" w:cs="黑体"/>
                <w:kern w:val="2"/>
                <w:sz w:val="28"/>
                <w:szCs w:val="22"/>
                <w:lang w:val="en-US" w:eastAsia="zh-CN" w:bidi="ar-SA"/>
              </w:rPr>
              <w:id w:val="147474006"/>
              <w:placeholder>
                <w:docPart w:val="{ed928cfd-dc09-4c1a-b4a7-e92904d43f0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5.项目组织及管理情况</w:t>
              </w:r>
            </w:sdtContent>
          </w:sdt>
          <w:r>
            <w:tab/>
          </w:r>
          <w:bookmarkStart w:id="11" w:name="_Toc19516_WPSOffice_Level3Page"/>
          <w:r>
            <w:t>4</w:t>
          </w:r>
          <w:bookmarkEnd w:id="11"/>
          <w:r>
            <w:fldChar w:fldCharType="end"/>
          </w:r>
        </w:p>
        <w:p>
          <w:pPr>
            <w:pStyle w:val="38"/>
            <w:tabs>
              <w:tab w:val="right" w:leader="dot" w:pos="8844"/>
            </w:tabs>
          </w:pPr>
          <w:r>
            <w:fldChar w:fldCharType="begin"/>
          </w:r>
          <w:r>
            <w:instrText xml:space="preserve"> HYPERLINK \l _Toc31805_WPSOffice_Level2 </w:instrText>
          </w:r>
          <w:r>
            <w:fldChar w:fldCharType="separate"/>
          </w:r>
          <w:sdt>
            <w:sdtPr>
              <w:rPr>
                <w:rFonts w:ascii="Calibri" w:hAnsi="Calibri" w:eastAsia="仿宋_GB2312" w:cs="黑体"/>
                <w:kern w:val="2"/>
                <w:sz w:val="28"/>
                <w:szCs w:val="22"/>
                <w:lang w:val="en-US" w:eastAsia="zh-CN" w:bidi="ar-SA"/>
              </w:rPr>
              <w:id w:val="147474006"/>
              <w:placeholder>
                <w:docPart w:val="{56ea8360-25ae-4fb5-8a83-29aa8717221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（二）项目绩效目标</w:t>
              </w:r>
            </w:sdtContent>
          </w:sdt>
          <w:r>
            <w:tab/>
          </w:r>
          <w:bookmarkStart w:id="12" w:name="_Toc31805_WPSOffice_Level2Page"/>
          <w:r>
            <w:t>5</w:t>
          </w:r>
          <w:bookmarkEnd w:id="12"/>
          <w:r>
            <w:fldChar w:fldCharType="end"/>
          </w:r>
        </w:p>
        <w:p>
          <w:pPr>
            <w:pStyle w:val="39"/>
            <w:tabs>
              <w:tab w:val="right" w:leader="dot" w:pos="8844"/>
            </w:tabs>
          </w:pPr>
          <w:r>
            <w:fldChar w:fldCharType="begin"/>
          </w:r>
          <w:r>
            <w:instrText xml:space="preserve"> HYPERLINK \l _Toc28102_WPSOffice_Level3 </w:instrText>
          </w:r>
          <w:r>
            <w:fldChar w:fldCharType="separate"/>
          </w:r>
          <w:sdt>
            <w:sdtPr>
              <w:rPr>
                <w:rFonts w:ascii="Calibri" w:hAnsi="Calibri" w:eastAsia="仿宋_GB2312" w:cs="黑体"/>
                <w:kern w:val="2"/>
                <w:sz w:val="28"/>
                <w:szCs w:val="22"/>
                <w:lang w:val="en-US" w:eastAsia="zh-CN" w:bidi="ar-SA"/>
              </w:rPr>
              <w:id w:val="147474006"/>
              <w:placeholder>
                <w:docPart w:val="{6a7ede72-163a-4161-ac59-a0845884f1f7}"/>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1.项目绩效总目标</w:t>
              </w:r>
            </w:sdtContent>
          </w:sdt>
          <w:r>
            <w:tab/>
          </w:r>
          <w:bookmarkStart w:id="13" w:name="_Toc28102_WPSOffice_Level3Page"/>
          <w:r>
            <w:t>5</w:t>
          </w:r>
          <w:bookmarkEnd w:id="13"/>
          <w:r>
            <w:fldChar w:fldCharType="end"/>
          </w:r>
        </w:p>
        <w:p>
          <w:pPr>
            <w:pStyle w:val="39"/>
            <w:tabs>
              <w:tab w:val="right" w:leader="dot" w:pos="8844"/>
            </w:tabs>
          </w:pPr>
          <w:r>
            <w:fldChar w:fldCharType="begin"/>
          </w:r>
          <w:r>
            <w:instrText xml:space="preserve"> HYPERLINK \l _Toc28613_WPSOffice_Level3 </w:instrText>
          </w:r>
          <w:r>
            <w:fldChar w:fldCharType="separate"/>
          </w:r>
          <w:sdt>
            <w:sdtPr>
              <w:rPr>
                <w:rFonts w:ascii="Calibri" w:hAnsi="Calibri" w:eastAsia="仿宋_GB2312" w:cs="黑体"/>
                <w:kern w:val="2"/>
                <w:sz w:val="28"/>
                <w:szCs w:val="22"/>
                <w:lang w:val="en-US" w:eastAsia="zh-CN" w:bidi="ar-SA"/>
              </w:rPr>
              <w:id w:val="147474006"/>
              <w:placeholder>
                <w:docPart w:val="{7f5035ae-325c-4af4-8242-5d6176dbaac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2.阶段性目标</w:t>
              </w:r>
            </w:sdtContent>
          </w:sdt>
          <w:r>
            <w:tab/>
          </w:r>
          <w:bookmarkStart w:id="14" w:name="_Toc28613_WPSOffice_Level3Page"/>
          <w:r>
            <w:t>5</w:t>
          </w:r>
          <w:bookmarkEnd w:id="14"/>
          <w:r>
            <w:fldChar w:fldCharType="end"/>
          </w:r>
        </w:p>
        <w:p>
          <w:pPr>
            <w:pStyle w:val="39"/>
            <w:tabs>
              <w:tab w:val="right" w:leader="dot" w:pos="8844"/>
            </w:tabs>
          </w:pPr>
          <w:r>
            <w:fldChar w:fldCharType="begin"/>
          </w:r>
          <w:r>
            <w:instrText xml:space="preserve"> HYPERLINK \l _Toc23078_WPSOffice_Level3 </w:instrText>
          </w:r>
          <w:r>
            <w:fldChar w:fldCharType="separate"/>
          </w:r>
          <w:sdt>
            <w:sdtPr>
              <w:rPr>
                <w:rFonts w:ascii="Calibri" w:hAnsi="Calibri" w:eastAsia="仿宋_GB2312" w:cs="黑体"/>
                <w:kern w:val="2"/>
                <w:sz w:val="28"/>
                <w:szCs w:val="22"/>
                <w:lang w:val="en-US" w:eastAsia="zh-CN" w:bidi="ar-SA"/>
              </w:rPr>
              <w:id w:val="147474006"/>
              <w:placeholder>
                <w:docPart w:val="{60d15017-07a8-4e89-833f-4685f94308a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 具体绩效指标</w:t>
              </w:r>
            </w:sdtContent>
          </w:sdt>
          <w:r>
            <w:tab/>
          </w:r>
          <w:bookmarkStart w:id="15" w:name="_Toc23078_WPSOffice_Level3Page"/>
          <w:r>
            <w:t>5</w:t>
          </w:r>
          <w:bookmarkEnd w:id="15"/>
          <w:r>
            <w:fldChar w:fldCharType="end"/>
          </w:r>
        </w:p>
        <w:p>
          <w:pPr>
            <w:pStyle w:val="37"/>
            <w:tabs>
              <w:tab w:val="right" w:leader="dot" w:pos="8844"/>
            </w:tabs>
          </w:pPr>
          <w:r>
            <w:fldChar w:fldCharType="begin"/>
          </w:r>
          <w:r>
            <w:instrText xml:space="preserve"> HYPERLINK \l _Toc31410_WPSOffice_Level1 </w:instrText>
          </w:r>
          <w:r>
            <w:fldChar w:fldCharType="separate"/>
          </w:r>
          <w:sdt>
            <w:sdtPr>
              <w:rPr>
                <w:rFonts w:ascii="Calibri" w:hAnsi="Calibri" w:eastAsia="仿宋_GB2312" w:cs="黑体"/>
                <w:kern w:val="2"/>
                <w:sz w:val="28"/>
                <w:szCs w:val="22"/>
                <w:lang w:val="en-US" w:eastAsia="zh-CN" w:bidi="ar-SA"/>
              </w:rPr>
              <w:id w:val="147474006"/>
              <w:placeholder>
                <w:docPart w:val="{ba5652ec-ba44-45e3-bda3-9fc37ac6978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二、绩效评价工作开展情况</w:t>
              </w:r>
            </w:sdtContent>
          </w:sdt>
          <w:r>
            <w:tab/>
          </w:r>
          <w:bookmarkStart w:id="16" w:name="_Toc31410_WPSOffice_Level1Page"/>
          <w:r>
            <w:t>6</w:t>
          </w:r>
          <w:bookmarkEnd w:id="16"/>
          <w:r>
            <w:fldChar w:fldCharType="end"/>
          </w:r>
        </w:p>
        <w:p>
          <w:pPr>
            <w:pStyle w:val="38"/>
            <w:tabs>
              <w:tab w:val="right" w:leader="dot" w:pos="8844"/>
            </w:tabs>
          </w:pPr>
          <w:r>
            <w:fldChar w:fldCharType="begin"/>
          </w:r>
          <w:r>
            <w:instrText xml:space="preserve"> HYPERLINK \l _Toc24218_WPSOffice_Level2 </w:instrText>
          </w:r>
          <w:r>
            <w:fldChar w:fldCharType="separate"/>
          </w:r>
          <w:sdt>
            <w:sdtPr>
              <w:rPr>
                <w:rFonts w:ascii="Calibri" w:hAnsi="Calibri" w:eastAsia="仿宋_GB2312" w:cs="黑体"/>
                <w:kern w:val="2"/>
                <w:sz w:val="28"/>
                <w:szCs w:val="22"/>
                <w:lang w:val="en-US" w:eastAsia="zh-CN" w:bidi="ar-SA"/>
              </w:rPr>
              <w:id w:val="147474006"/>
              <w:placeholder>
                <w:docPart w:val="{c61281c6-bd15-46d6-9c31-109bccd64e4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（一）绩效评价目的、对象和范围</w:t>
              </w:r>
            </w:sdtContent>
          </w:sdt>
          <w:r>
            <w:tab/>
          </w:r>
          <w:bookmarkStart w:id="17" w:name="_Toc24218_WPSOffice_Level2Page"/>
          <w:r>
            <w:t>6</w:t>
          </w:r>
          <w:bookmarkEnd w:id="17"/>
          <w:r>
            <w:fldChar w:fldCharType="end"/>
          </w:r>
        </w:p>
        <w:p>
          <w:pPr>
            <w:pStyle w:val="39"/>
            <w:tabs>
              <w:tab w:val="right" w:leader="dot" w:pos="8844"/>
            </w:tabs>
          </w:pPr>
          <w:r>
            <w:fldChar w:fldCharType="begin"/>
          </w:r>
          <w:r>
            <w:instrText xml:space="preserve"> HYPERLINK \l _Toc7512_WPSOffice_Level3 </w:instrText>
          </w:r>
          <w:r>
            <w:fldChar w:fldCharType="separate"/>
          </w:r>
          <w:sdt>
            <w:sdtPr>
              <w:rPr>
                <w:rFonts w:ascii="Calibri" w:hAnsi="Calibri" w:eastAsia="仿宋_GB2312" w:cs="黑体"/>
                <w:kern w:val="2"/>
                <w:sz w:val="28"/>
                <w:szCs w:val="22"/>
                <w:lang w:val="en-US" w:eastAsia="zh-CN" w:bidi="ar-SA"/>
              </w:rPr>
              <w:id w:val="147474006"/>
              <w:placeholder>
                <w:docPart w:val="{bdabb4c7-bdeb-4415-a2a8-bfe943fc6fc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1.绩效评价目的</w:t>
              </w:r>
            </w:sdtContent>
          </w:sdt>
          <w:r>
            <w:tab/>
          </w:r>
          <w:bookmarkStart w:id="18" w:name="_Toc7512_WPSOffice_Level3Page"/>
          <w:r>
            <w:t>6</w:t>
          </w:r>
          <w:bookmarkEnd w:id="18"/>
          <w:r>
            <w:fldChar w:fldCharType="end"/>
          </w:r>
        </w:p>
        <w:p>
          <w:pPr>
            <w:pStyle w:val="39"/>
            <w:tabs>
              <w:tab w:val="right" w:leader="dot" w:pos="8844"/>
            </w:tabs>
          </w:pPr>
          <w:r>
            <w:fldChar w:fldCharType="begin"/>
          </w:r>
          <w:r>
            <w:instrText xml:space="preserve"> HYPERLINK \l _Toc4722_WPSOffice_Level3 </w:instrText>
          </w:r>
          <w:r>
            <w:fldChar w:fldCharType="separate"/>
          </w:r>
          <w:sdt>
            <w:sdtPr>
              <w:rPr>
                <w:rFonts w:ascii="Calibri" w:hAnsi="Calibri" w:eastAsia="仿宋_GB2312" w:cs="黑体"/>
                <w:kern w:val="2"/>
                <w:sz w:val="28"/>
                <w:szCs w:val="22"/>
                <w:lang w:val="en-US" w:eastAsia="zh-CN" w:bidi="ar-SA"/>
              </w:rPr>
              <w:id w:val="147474006"/>
              <w:placeholder>
                <w:docPart w:val="{505327c5-7cd7-4a99-8951-dd28aa088b0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2.绩效评价对象</w:t>
              </w:r>
            </w:sdtContent>
          </w:sdt>
          <w:r>
            <w:tab/>
          </w:r>
          <w:bookmarkStart w:id="19" w:name="_Toc4722_WPSOffice_Level3Page"/>
          <w:r>
            <w:t>7</w:t>
          </w:r>
          <w:bookmarkEnd w:id="19"/>
          <w:r>
            <w:fldChar w:fldCharType="end"/>
          </w:r>
        </w:p>
        <w:p>
          <w:pPr>
            <w:pStyle w:val="39"/>
            <w:tabs>
              <w:tab w:val="right" w:leader="dot" w:pos="8844"/>
            </w:tabs>
          </w:pPr>
          <w:r>
            <w:fldChar w:fldCharType="begin"/>
          </w:r>
          <w:r>
            <w:instrText xml:space="preserve"> HYPERLINK \l _Toc26118_WPSOffice_Level3 </w:instrText>
          </w:r>
          <w:r>
            <w:fldChar w:fldCharType="separate"/>
          </w:r>
          <w:sdt>
            <w:sdtPr>
              <w:rPr>
                <w:rFonts w:ascii="Calibri" w:hAnsi="Calibri" w:eastAsia="仿宋_GB2312" w:cs="黑体"/>
                <w:kern w:val="2"/>
                <w:sz w:val="28"/>
                <w:szCs w:val="22"/>
                <w:lang w:val="en-US" w:eastAsia="zh-CN" w:bidi="ar-SA"/>
              </w:rPr>
              <w:id w:val="147474006"/>
              <w:placeholder>
                <w:docPart w:val="{0589196d-3f33-4351-b0b7-c40a69227c8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3.绩效评价范围</w:t>
              </w:r>
            </w:sdtContent>
          </w:sdt>
          <w:r>
            <w:tab/>
          </w:r>
          <w:bookmarkStart w:id="20" w:name="_Toc26118_WPSOffice_Level3Page"/>
          <w:r>
            <w:t>7</w:t>
          </w:r>
          <w:bookmarkEnd w:id="20"/>
          <w:r>
            <w:fldChar w:fldCharType="end"/>
          </w:r>
        </w:p>
        <w:p>
          <w:pPr>
            <w:pStyle w:val="38"/>
            <w:tabs>
              <w:tab w:val="right" w:leader="dot" w:pos="8844"/>
            </w:tabs>
          </w:pPr>
          <w:r>
            <w:fldChar w:fldCharType="begin"/>
          </w:r>
          <w:r>
            <w:instrText xml:space="preserve"> HYPERLINK \l _Toc1974_WPSOffice_Level2 </w:instrText>
          </w:r>
          <w:r>
            <w:fldChar w:fldCharType="separate"/>
          </w:r>
          <w:sdt>
            <w:sdtPr>
              <w:rPr>
                <w:rFonts w:ascii="Calibri" w:hAnsi="Calibri" w:eastAsia="仿宋_GB2312" w:cs="黑体"/>
                <w:kern w:val="2"/>
                <w:sz w:val="28"/>
                <w:szCs w:val="22"/>
                <w:lang w:val="en-US" w:eastAsia="zh-CN" w:bidi="ar-SA"/>
              </w:rPr>
              <w:id w:val="147474006"/>
              <w:placeholder>
                <w:docPart w:val="{47786cc3-12fd-4b8c-a5f5-381120e310f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（二）绩效评价原则、评价指标体系、评价方法、评价标准</w:t>
              </w:r>
            </w:sdtContent>
          </w:sdt>
          <w:r>
            <w:tab/>
          </w:r>
          <w:bookmarkStart w:id="21" w:name="_Toc1974_WPSOffice_Level2Page"/>
          <w:r>
            <w:t>7</w:t>
          </w:r>
          <w:bookmarkEnd w:id="21"/>
          <w:r>
            <w:fldChar w:fldCharType="end"/>
          </w:r>
        </w:p>
        <w:p>
          <w:pPr>
            <w:pStyle w:val="39"/>
            <w:tabs>
              <w:tab w:val="right" w:leader="dot" w:pos="8844"/>
            </w:tabs>
          </w:pPr>
          <w:r>
            <w:fldChar w:fldCharType="begin"/>
          </w:r>
          <w:r>
            <w:instrText xml:space="preserve"> HYPERLINK \l _Toc17873_WPSOffice_Level3 </w:instrText>
          </w:r>
          <w:r>
            <w:fldChar w:fldCharType="separate"/>
          </w:r>
          <w:sdt>
            <w:sdtPr>
              <w:rPr>
                <w:rFonts w:ascii="Calibri" w:hAnsi="Calibri" w:eastAsia="仿宋_GB2312" w:cs="黑体"/>
                <w:kern w:val="2"/>
                <w:sz w:val="28"/>
                <w:szCs w:val="22"/>
                <w:lang w:val="en-US" w:eastAsia="zh-CN" w:bidi="ar-SA"/>
              </w:rPr>
              <w:id w:val="147474006"/>
              <w:placeholder>
                <w:docPart w:val="{f0a15ed9-74a8-4795-83dd-d91c9e693f1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1.绩效评价原则</w:t>
              </w:r>
            </w:sdtContent>
          </w:sdt>
          <w:r>
            <w:tab/>
          </w:r>
          <w:bookmarkStart w:id="22" w:name="_Toc17873_WPSOffice_Level3Page"/>
          <w:r>
            <w:t>7</w:t>
          </w:r>
          <w:bookmarkEnd w:id="22"/>
          <w:r>
            <w:fldChar w:fldCharType="end"/>
          </w:r>
        </w:p>
        <w:p>
          <w:pPr>
            <w:pStyle w:val="39"/>
            <w:tabs>
              <w:tab w:val="right" w:leader="dot" w:pos="8844"/>
            </w:tabs>
          </w:pPr>
          <w:r>
            <w:fldChar w:fldCharType="begin"/>
          </w:r>
          <w:r>
            <w:instrText xml:space="preserve"> HYPERLINK \l _Toc32075_WPSOffice_Level3 </w:instrText>
          </w:r>
          <w:r>
            <w:fldChar w:fldCharType="separate"/>
          </w:r>
          <w:sdt>
            <w:sdtPr>
              <w:rPr>
                <w:rFonts w:ascii="Calibri" w:hAnsi="Calibri" w:eastAsia="仿宋_GB2312" w:cs="黑体"/>
                <w:kern w:val="2"/>
                <w:sz w:val="28"/>
                <w:szCs w:val="22"/>
                <w:lang w:val="en-US" w:eastAsia="zh-CN" w:bidi="ar-SA"/>
              </w:rPr>
              <w:id w:val="147474006"/>
              <w:placeholder>
                <w:docPart w:val="{2523eabe-ef9d-4066-a705-db8c12251da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2.评价指标体系</w:t>
              </w:r>
            </w:sdtContent>
          </w:sdt>
          <w:r>
            <w:tab/>
          </w:r>
          <w:bookmarkStart w:id="23" w:name="_Toc32075_WPSOffice_Level3Page"/>
          <w:r>
            <w:t>8</w:t>
          </w:r>
          <w:bookmarkEnd w:id="23"/>
          <w:r>
            <w:fldChar w:fldCharType="end"/>
          </w:r>
        </w:p>
        <w:p>
          <w:pPr>
            <w:pStyle w:val="39"/>
            <w:tabs>
              <w:tab w:val="right" w:leader="dot" w:pos="8844"/>
            </w:tabs>
          </w:pPr>
          <w:r>
            <w:fldChar w:fldCharType="begin"/>
          </w:r>
          <w:r>
            <w:instrText xml:space="preserve"> HYPERLINK \l _Toc24316_WPSOffice_Level3 </w:instrText>
          </w:r>
          <w:r>
            <w:fldChar w:fldCharType="separate"/>
          </w:r>
          <w:sdt>
            <w:sdtPr>
              <w:rPr>
                <w:rFonts w:ascii="Calibri" w:hAnsi="Calibri" w:eastAsia="仿宋_GB2312" w:cs="黑体"/>
                <w:kern w:val="2"/>
                <w:sz w:val="28"/>
                <w:szCs w:val="22"/>
                <w:lang w:val="en-US" w:eastAsia="zh-CN" w:bidi="ar-SA"/>
              </w:rPr>
              <w:id w:val="147474006"/>
              <w:placeholder>
                <w:docPart w:val="{4ac9db2e-d87b-46c3-a1cb-ed2da72e495e}"/>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3.绩效评价方法</w:t>
              </w:r>
            </w:sdtContent>
          </w:sdt>
          <w:r>
            <w:tab/>
          </w:r>
          <w:bookmarkStart w:id="24" w:name="_Toc24316_WPSOffice_Level3Page"/>
          <w:r>
            <w:t>10</w:t>
          </w:r>
          <w:bookmarkEnd w:id="24"/>
          <w:r>
            <w:fldChar w:fldCharType="end"/>
          </w:r>
        </w:p>
        <w:p>
          <w:pPr>
            <w:pStyle w:val="39"/>
            <w:tabs>
              <w:tab w:val="right" w:leader="dot" w:pos="8844"/>
            </w:tabs>
          </w:pPr>
          <w:r>
            <w:fldChar w:fldCharType="begin"/>
          </w:r>
          <w:r>
            <w:instrText xml:space="preserve"> HYPERLINK \l _Toc15232_WPSOffice_Level3 </w:instrText>
          </w:r>
          <w:r>
            <w:fldChar w:fldCharType="separate"/>
          </w:r>
          <w:sdt>
            <w:sdtPr>
              <w:rPr>
                <w:rFonts w:ascii="Calibri" w:hAnsi="Calibri" w:eastAsia="仿宋_GB2312" w:cs="黑体"/>
                <w:kern w:val="2"/>
                <w:sz w:val="28"/>
                <w:szCs w:val="22"/>
                <w:lang w:val="en-US" w:eastAsia="zh-CN" w:bidi="ar-SA"/>
              </w:rPr>
              <w:id w:val="147474006"/>
              <w:placeholder>
                <w:docPart w:val="{6d65b3ae-c5a1-4fe8-9302-5705bfb14a6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4.评价标准</w:t>
              </w:r>
            </w:sdtContent>
          </w:sdt>
          <w:r>
            <w:tab/>
          </w:r>
          <w:bookmarkStart w:id="25" w:name="_Toc15232_WPSOffice_Level3Page"/>
          <w:r>
            <w:t>11</w:t>
          </w:r>
          <w:bookmarkEnd w:id="25"/>
          <w:r>
            <w:fldChar w:fldCharType="end"/>
          </w:r>
        </w:p>
        <w:p>
          <w:pPr>
            <w:pStyle w:val="38"/>
            <w:tabs>
              <w:tab w:val="right" w:leader="dot" w:pos="8844"/>
            </w:tabs>
          </w:pPr>
          <w:r>
            <w:fldChar w:fldCharType="begin"/>
          </w:r>
          <w:r>
            <w:instrText xml:space="preserve"> HYPERLINK \l _Toc19516_WPSOffice_Level2 </w:instrText>
          </w:r>
          <w:r>
            <w:fldChar w:fldCharType="separate"/>
          </w:r>
          <w:sdt>
            <w:sdtPr>
              <w:rPr>
                <w:rFonts w:ascii="Calibri" w:hAnsi="Calibri" w:eastAsia="仿宋_GB2312" w:cs="黑体"/>
                <w:kern w:val="2"/>
                <w:sz w:val="28"/>
                <w:szCs w:val="22"/>
                <w:lang w:val="en-US" w:eastAsia="zh-CN" w:bidi="ar-SA"/>
              </w:rPr>
              <w:id w:val="147474006"/>
              <w:placeholder>
                <w:docPart w:val="{080b4d4c-c941-4d5c-b31d-976badce485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（三）绩效评价工作过程</w:t>
              </w:r>
            </w:sdtContent>
          </w:sdt>
          <w:r>
            <w:tab/>
          </w:r>
          <w:bookmarkStart w:id="26" w:name="_Toc19516_WPSOffice_Level2Page"/>
          <w:r>
            <w:t>12</w:t>
          </w:r>
          <w:bookmarkEnd w:id="26"/>
          <w:r>
            <w:fldChar w:fldCharType="end"/>
          </w:r>
        </w:p>
        <w:p>
          <w:pPr>
            <w:pStyle w:val="38"/>
            <w:tabs>
              <w:tab w:val="right" w:leader="dot" w:pos="8844"/>
            </w:tabs>
          </w:pPr>
          <w:r>
            <w:fldChar w:fldCharType="begin"/>
          </w:r>
          <w:r>
            <w:instrText xml:space="preserve"> HYPERLINK \l _Toc28102_WPSOffice_Level2 </w:instrText>
          </w:r>
          <w:r>
            <w:fldChar w:fldCharType="separate"/>
          </w:r>
          <w:sdt>
            <w:sdtPr>
              <w:rPr>
                <w:rFonts w:ascii="Calibri" w:hAnsi="Calibri" w:eastAsia="仿宋_GB2312" w:cs="黑体"/>
                <w:kern w:val="2"/>
                <w:sz w:val="28"/>
                <w:szCs w:val="22"/>
                <w:lang w:val="en-US" w:eastAsia="zh-CN" w:bidi="ar-SA"/>
              </w:rPr>
              <w:id w:val="147474006"/>
              <w:placeholder>
                <w:docPart w:val="{b274dfb0-369c-44f8-9f6c-4371ad018ca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第一阶段：前期准备</w:t>
              </w:r>
              <w:r>
                <w:rPr>
                  <w:rFonts w:hint="default" w:ascii="Times New Roman" w:hAnsi="Times New Roman" w:eastAsia="仿宋_GB2312" w:cs="Times New Roman"/>
                </w:rPr>
                <w:t>（2023年6月10日-2023年6月15日）</w:t>
              </w:r>
            </w:sdtContent>
          </w:sdt>
          <w:r>
            <w:tab/>
          </w:r>
          <w:bookmarkStart w:id="27" w:name="_Toc28102_WPSOffice_Level2Page"/>
          <w:r>
            <w:t>12</w:t>
          </w:r>
          <w:bookmarkEnd w:id="27"/>
          <w:r>
            <w:fldChar w:fldCharType="end"/>
          </w:r>
        </w:p>
        <w:p>
          <w:pPr>
            <w:pStyle w:val="39"/>
            <w:tabs>
              <w:tab w:val="right" w:leader="dot" w:pos="8844"/>
            </w:tabs>
          </w:pPr>
          <w:r>
            <w:fldChar w:fldCharType="begin"/>
          </w:r>
          <w:r>
            <w:instrText xml:space="preserve"> HYPERLINK \l _Toc4960_WPSOffice_Level3 </w:instrText>
          </w:r>
          <w:r>
            <w:fldChar w:fldCharType="separate"/>
          </w:r>
          <w:sdt>
            <w:sdtPr>
              <w:rPr>
                <w:rFonts w:ascii="Calibri" w:hAnsi="Calibri" w:eastAsia="仿宋_GB2312" w:cs="黑体"/>
                <w:kern w:val="2"/>
                <w:sz w:val="28"/>
                <w:szCs w:val="22"/>
                <w:lang w:val="en-US" w:eastAsia="zh-CN" w:bidi="ar-SA"/>
              </w:rPr>
              <w:id w:val="147474006"/>
              <w:placeholder>
                <w:docPart w:val="{508cb87e-bdcd-4107-aa7c-968ed435a424}"/>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（1）原始资料查阅</w:t>
              </w:r>
            </w:sdtContent>
          </w:sdt>
          <w:r>
            <w:tab/>
          </w:r>
          <w:bookmarkStart w:id="28" w:name="_Toc4960_WPSOffice_Level3Page"/>
          <w:r>
            <w:t>12</w:t>
          </w:r>
          <w:bookmarkEnd w:id="28"/>
          <w:r>
            <w:fldChar w:fldCharType="end"/>
          </w:r>
        </w:p>
        <w:p>
          <w:pPr>
            <w:pStyle w:val="39"/>
            <w:tabs>
              <w:tab w:val="right" w:leader="dot" w:pos="8844"/>
            </w:tabs>
          </w:pPr>
          <w:r>
            <w:fldChar w:fldCharType="begin"/>
          </w:r>
          <w:r>
            <w:instrText xml:space="preserve"> HYPERLINK \l _Toc11500_WPSOffice_Level3 </w:instrText>
          </w:r>
          <w:r>
            <w:fldChar w:fldCharType="separate"/>
          </w:r>
          <w:sdt>
            <w:sdtPr>
              <w:rPr>
                <w:rFonts w:ascii="Calibri" w:hAnsi="Calibri" w:eastAsia="仿宋_GB2312" w:cs="黑体"/>
                <w:kern w:val="2"/>
                <w:sz w:val="28"/>
                <w:szCs w:val="22"/>
                <w:lang w:val="en-US" w:eastAsia="zh-CN" w:bidi="ar-SA"/>
              </w:rPr>
              <w:id w:val="147474006"/>
              <w:placeholder>
                <w:docPart w:val="{6ff67dfe-f3e9-4861-9418-b6fd7fb0c97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（2）确定评价思路和方法</w:t>
              </w:r>
            </w:sdtContent>
          </w:sdt>
          <w:r>
            <w:tab/>
          </w:r>
          <w:bookmarkStart w:id="29" w:name="_Toc11500_WPSOffice_Level3Page"/>
          <w:r>
            <w:t>12</w:t>
          </w:r>
          <w:bookmarkEnd w:id="29"/>
          <w:r>
            <w:fldChar w:fldCharType="end"/>
          </w:r>
        </w:p>
        <w:p>
          <w:pPr>
            <w:pStyle w:val="38"/>
            <w:tabs>
              <w:tab w:val="right" w:leader="dot" w:pos="8844"/>
            </w:tabs>
          </w:pPr>
          <w:r>
            <w:fldChar w:fldCharType="begin"/>
          </w:r>
          <w:r>
            <w:instrText xml:space="preserve"> HYPERLINK \l _Toc28613_WPSOffice_Level2 </w:instrText>
          </w:r>
          <w:r>
            <w:fldChar w:fldCharType="separate"/>
          </w:r>
          <w:sdt>
            <w:sdtPr>
              <w:rPr>
                <w:rFonts w:ascii="Calibri" w:hAnsi="Calibri" w:eastAsia="仿宋_GB2312" w:cs="黑体"/>
                <w:kern w:val="2"/>
                <w:sz w:val="28"/>
                <w:szCs w:val="22"/>
                <w:lang w:val="en-US" w:eastAsia="zh-CN" w:bidi="ar-SA"/>
              </w:rPr>
              <w:id w:val="147474006"/>
              <w:placeholder>
                <w:docPart w:val="{67cb444e-6cf8-475f-8722-0e84a607f931}"/>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第二阶段：组织实施</w:t>
              </w:r>
              <w:r>
                <w:rPr>
                  <w:rFonts w:hint="default" w:ascii="Times New Roman" w:hAnsi="Times New Roman" w:eastAsia="仿宋_GB2312" w:cs="Times New Roman"/>
                </w:rPr>
                <w:t>（2023年6月16日-2023年6月25日）</w:t>
              </w:r>
            </w:sdtContent>
          </w:sdt>
          <w:r>
            <w:tab/>
          </w:r>
          <w:bookmarkStart w:id="30" w:name="_Toc28613_WPSOffice_Level2Page"/>
          <w:r>
            <w:t>13</w:t>
          </w:r>
          <w:bookmarkEnd w:id="30"/>
          <w:r>
            <w:fldChar w:fldCharType="end"/>
          </w:r>
        </w:p>
        <w:p>
          <w:pPr>
            <w:pStyle w:val="39"/>
            <w:tabs>
              <w:tab w:val="right" w:leader="dot" w:pos="8844"/>
            </w:tabs>
          </w:pPr>
          <w:r>
            <w:fldChar w:fldCharType="begin"/>
          </w:r>
          <w:r>
            <w:instrText xml:space="preserve"> HYPERLINK \l _Toc111_WPSOffice_Level3 </w:instrText>
          </w:r>
          <w:r>
            <w:fldChar w:fldCharType="separate"/>
          </w:r>
          <w:sdt>
            <w:sdtPr>
              <w:rPr>
                <w:rFonts w:ascii="Calibri" w:hAnsi="Calibri" w:eastAsia="仿宋_GB2312" w:cs="黑体"/>
                <w:kern w:val="2"/>
                <w:sz w:val="28"/>
                <w:szCs w:val="22"/>
                <w:lang w:val="en-US" w:eastAsia="zh-CN" w:bidi="ar-SA"/>
              </w:rPr>
              <w:id w:val="147474006"/>
              <w:placeholder>
                <w:docPart w:val="{7bd7db1f-bf8e-48a3-8b9f-7606d7510dd4}"/>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（1）采集评价基础数据及相关资料</w:t>
              </w:r>
            </w:sdtContent>
          </w:sdt>
          <w:r>
            <w:tab/>
          </w:r>
          <w:bookmarkStart w:id="31" w:name="_Toc111_WPSOffice_Level3Page"/>
          <w:r>
            <w:t>13</w:t>
          </w:r>
          <w:bookmarkEnd w:id="31"/>
          <w:r>
            <w:fldChar w:fldCharType="end"/>
          </w:r>
        </w:p>
        <w:p>
          <w:pPr>
            <w:pStyle w:val="39"/>
            <w:tabs>
              <w:tab w:val="right" w:leader="dot" w:pos="8844"/>
            </w:tabs>
          </w:pPr>
          <w:r>
            <w:fldChar w:fldCharType="begin"/>
          </w:r>
          <w:r>
            <w:instrText xml:space="preserve"> HYPERLINK \l _Toc23134_WPSOffice_Level3 </w:instrText>
          </w:r>
          <w:r>
            <w:fldChar w:fldCharType="separate"/>
          </w:r>
          <w:sdt>
            <w:sdtPr>
              <w:rPr>
                <w:rFonts w:ascii="Calibri" w:hAnsi="Calibri" w:eastAsia="仿宋_GB2312" w:cs="黑体"/>
                <w:kern w:val="2"/>
                <w:sz w:val="28"/>
                <w:szCs w:val="22"/>
                <w:lang w:val="en-US" w:eastAsia="zh-CN" w:bidi="ar-SA"/>
              </w:rPr>
              <w:id w:val="147474006"/>
              <w:placeholder>
                <w:docPart w:val="{cca27807-7ccf-4d91-a7f9-15fc3eaf1d7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（2）实地调研</w:t>
              </w:r>
            </w:sdtContent>
          </w:sdt>
          <w:r>
            <w:tab/>
          </w:r>
          <w:bookmarkStart w:id="32" w:name="_Toc23134_WPSOffice_Level3Page"/>
          <w:r>
            <w:t>13</w:t>
          </w:r>
          <w:bookmarkEnd w:id="32"/>
          <w:r>
            <w:fldChar w:fldCharType="end"/>
          </w:r>
        </w:p>
        <w:p>
          <w:pPr>
            <w:pStyle w:val="38"/>
            <w:tabs>
              <w:tab w:val="right" w:leader="dot" w:pos="8844"/>
            </w:tabs>
          </w:pPr>
          <w:r>
            <w:fldChar w:fldCharType="begin"/>
          </w:r>
          <w:r>
            <w:instrText xml:space="preserve"> HYPERLINK \l _Toc23078_WPSOffice_Level2 </w:instrText>
          </w:r>
          <w:r>
            <w:fldChar w:fldCharType="separate"/>
          </w:r>
          <w:sdt>
            <w:sdtPr>
              <w:rPr>
                <w:rFonts w:ascii="Calibri" w:hAnsi="Calibri" w:eastAsia="仿宋_GB2312" w:cs="黑体"/>
                <w:kern w:val="2"/>
                <w:sz w:val="28"/>
                <w:szCs w:val="22"/>
                <w:lang w:val="en-US" w:eastAsia="zh-CN" w:bidi="ar-SA"/>
              </w:rPr>
              <w:id w:val="147474006"/>
              <w:placeholder>
                <w:docPart w:val="{5fac17fe-fb8d-4f6c-a188-a86d563ca32f}"/>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第三阶段：分析评价</w:t>
              </w:r>
              <w:r>
                <w:rPr>
                  <w:rFonts w:hint="default" w:ascii="Times New Roman" w:hAnsi="Times New Roman" w:eastAsia="仿宋_GB2312" w:cs="Times New Roman"/>
                </w:rPr>
                <w:t>（2023年6月21日-2023年7月10日）</w:t>
              </w:r>
            </w:sdtContent>
          </w:sdt>
          <w:r>
            <w:tab/>
          </w:r>
          <w:bookmarkStart w:id="33" w:name="_Toc23078_WPSOffice_Level2Page"/>
          <w:r>
            <w:t>13</w:t>
          </w:r>
          <w:bookmarkEnd w:id="33"/>
          <w:r>
            <w:fldChar w:fldCharType="end"/>
          </w:r>
        </w:p>
        <w:p>
          <w:pPr>
            <w:pStyle w:val="38"/>
            <w:tabs>
              <w:tab w:val="right" w:leader="dot" w:pos="8844"/>
            </w:tabs>
          </w:pPr>
          <w:r>
            <w:fldChar w:fldCharType="begin"/>
          </w:r>
          <w:r>
            <w:instrText xml:space="preserve"> HYPERLINK \l _Toc7512_WPSOffice_Level2 </w:instrText>
          </w:r>
          <w:r>
            <w:fldChar w:fldCharType="separate"/>
          </w:r>
          <w:sdt>
            <w:sdtPr>
              <w:rPr>
                <w:rFonts w:ascii="Calibri" w:hAnsi="Calibri" w:eastAsia="仿宋_GB2312" w:cs="黑体"/>
                <w:kern w:val="2"/>
                <w:sz w:val="28"/>
                <w:szCs w:val="22"/>
                <w:lang w:val="en-US" w:eastAsia="zh-CN" w:bidi="ar-SA"/>
              </w:rPr>
              <w:id w:val="147474006"/>
              <w:placeholder>
                <w:docPart w:val="{6ce1b501-e282-423b-9b85-68672cd319a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第四阶段：撰写报告</w:t>
              </w:r>
              <w:r>
                <w:rPr>
                  <w:rFonts w:hint="default" w:ascii="Times New Roman" w:hAnsi="Times New Roman" w:eastAsia="仿宋_GB2312" w:cs="Times New Roman"/>
                </w:rPr>
                <w:t>（2023年7月11日-2023年7月18日）</w:t>
              </w:r>
            </w:sdtContent>
          </w:sdt>
          <w:r>
            <w:tab/>
          </w:r>
          <w:bookmarkStart w:id="34" w:name="_Toc7512_WPSOffice_Level2Page"/>
          <w:r>
            <w:t>14</w:t>
          </w:r>
          <w:bookmarkEnd w:id="34"/>
          <w:r>
            <w:fldChar w:fldCharType="end"/>
          </w:r>
        </w:p>
        <w:p>
          <w:pPr>
            <w:pStyle w:val="38"/>
            <w:tabs>
              <w:tab w:val="right" w:leader="dot" w:pos="8844"/>
            </w:tabs>
          </w:pPr>
          <w:r>
            <w:fldChar w:fldCharType="begin"/>
          </w:r>
          <w:r>
            <w:instrText xml:space="preserve"> HYPERLINK \l _Toc4722_WPSOffice_Level2 </w:instrText>
          </w:r>
          <w:r>
            <w:fldChar w:fldCharType="separate"/>
          </w:r>
          <w:sdt>
            <w:sdtPr>
              <w:rPr>
                <w:rFonts w:ascii="Calibri" w:hAnsi="Calibri" w:eastAsia="仿宋_GB2312" w:cs="黑体"/>
                <w:kern w:val="2"/>
                <w:sz w:val="28"/>
                <w:szCs w:val="22"/>
                <w:lang w:val="en-US" w:eastAsia="zh-CN" w:bidi="ar-SA"/>
              </w:rPr>
              <w:id w:val="147474006"/>
              <w:placeholder>
                <w:docPart w:val="{55011c16-791e-49a6-ac90-8a81c6eeb9c8}"/>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黑体"/>
                </w:rPr>
                <w:t>第五阶段：会审完善</w:t>
              </w:r>
              <w:r>
                <w:rPr>
                  <w:rFonts w:hint="default" w:ascii="Times New Roman" w:hAnsi="Times New Roman" w:eastAsia="仿宋_GB2312" w:cs="Times New Roman"/>
                </w:rPr>
                <w:t>（2023年7月19日-2023年7月28日）</w:t>
              </w:r>
            </w:sdtContent>
          </w:sdt>
          <w:r>
            <w:tab/>
          </w:r>
          <w:bookmarkStart w:id="35" w:name="_Toc4722_WPSOffice_Level2Page"/>
          <w:r>
            <w:t>14</w:t>
          </w:r>
          <w:bookmarkEnd w:id="35"/>
          <w:r>
            <w:fldChar w:fldCharType="end"/>
          </w:r>
        </w:p>
        <w:p>
          <w:pPr>
            <w:pStyle w:val="38"/>
            <w:tabs>
              <w:tab w:val="right" w:leader="dot" w:pos="8844"/>
            </w:tabs>
          </w:pPr>
          <w:r>
            <w:fldChar w:fldCharType="begin"/>
          </w:r>
          <w:r>
            <w:instrText xml:space="preserve"> HYPERLINK \l _Toc26118_WPSOffice_Level2 </w:instrText>
          </w:r>
          <w:r>
            <w:fldChar w:fldCharType="separate"/>
          </w:r>
          <w:sdt>
            <w:sdtPr>
              <w:rPr>
                <w:rFonts w:ascii="Calibri" w:hAnsi="Calibri" w:eastAsia="仿宋_GB2312" w:cs="黑体"/>
                <w:kern w:val="2"/>
                <w:sz w:val="28"/>
                <w:szCs w:val="22"/>
                <w:lang w:val="en-US" w:eastAsia="zh-CN" w:bidi="ar-SA"/>
              </w:rPr>
              <w:id w:val="147474006"/>
              <w:placeholder>
                <w:docPart w:val="{1ad22601-061b-4cee-9dbc-f5f7f9d831a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第六阶段：归集档案</w:t>
              </w:r>
              <w:r>
                <w:rPr>
                  <w:rFonts w:hint="default" w:ascii="Times New Roman" w:hAnsi="Times New Roman" w:eastAsia="仿宋_GB2312" w:cs="Times New Roman"/>
                </w:rPr>
                <w:t>（2023年7月28日）</w:t>
              </w:r>
            </w:sdtContent>
          </w:sdt>
          <w:r>
            <w:tab/>
          </w:r>
          <w:bookmarkStart w:id="36" w:name="_Toc26118_WPSOffice_Level2Page"/>
          <w:r>
            <w:t>14</w:t>
          </w:r>
          <w:bookmarkEnd w:id="36"/>
          <w:r>
            <w:fldChar w:fldCharType="end"/>
          </w:r>
        </w:p>
        <w:p>
          <w:pPr>
            <w:pStyle w:val="37"/>
            <w:tabs>
              <w:tab w:val="right" w:leader="dot" w:pos="8844"/>
            </w:tabs>
          </w:pPr>
          <w:r>
            <w:fldChar w:fldCharType="begin"/>
          </w:r>
          <w:r>
            <w:instrText xml:space="preserve"> HYPERLINK \l _Toc31805_WPSOffice_Level1 </w:instrText>
          </w:r>
          <w:r>
            <w:fldChar w:fldCharType="separate"/>
          </w:r>
          <w:sdt>
            <w:sdtPr>
              <w:rPr>
                <w:rFonts w:ascii="Calibri" w:hAnsi="Calibri" w:eastAsia="仿宋_GB2312" w:cs="黑体"/>
                <w:kern w:val="2"/>
                <w:sz w:val="28"/>
                <w:szCs w:val="22"/>
                <w:lang w:val="en-US" w:eastAsia="zh-CN" w:bidi="ar-SA"/>
              </w:rPr>
              <w:id w:val="147474006"/>
              <w:placeholder>
                <w:docPart w:val="{f5885c75-fa0e-421d-88f0-4765da69bda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三、综合评价情况及评价结论</w:t>
              </w:r>
            </w:sdtContent>
          </w:sdt>
          <w:r>
            <w:tab/>
          </w:r>
          <w:bookmarkStart w:id="37" w:name="_Toc31805_WPSOffice_Level1Page"/>
          <w:r>
            <w:t>14</w:t>
          </w:r>
          <w:bookmarkEnd w:id="37"/>
          <w:r>
            <w:fldChar w:fldCharType="end"/>
          </w:r>
        </w:p>
        <w:p>
          <w:pPr>
            <w:pStyle w:val="38"/>
            <w:tabs>
              <w:tab w:val="right" w:leader="dot" w:pos="8844"/>
            </w:tabs>
          </w:pPr>
          <w:r>
            <w:fldChar w:fldCharType="begin"/>
          </w:r>
          <w:r>
            <w:instrText xml:space="preserve"> HYPERLINK \l _Toc17873_WPSOffice_Level2 </w:instrText>
          </w:r>
          <w:r>
            <w:fldChar w:fldCharType="separate"/>
          </w:r>
          <w:sdt>
            <w:sdtPr>
              <w:rPr>
                <w:rFonts w:ascii="Calibri" w:hAnsi="Calibri" w:eastAsia="仿宋_GB2312" w:cs="黑体"/>
                <w:kern w:val="2"/>
                <w:sz w:val="28"/>
                <w:szCs w:val="22"/>
                <w:lang w:val="en-US" w:eastAsia="zh-CN" w:bidi="ar-SA"/>
              </w:rPr>
              <w:id w:val="147474006"/>
              <w:placeholder>
                <w:docPart w:val="{475d7b2c-f394-4ba6-9825-fe068f69065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 综合评价情况</w:t>
              </w:r>
            </w:sdtContent>
          </w:sdt>
          <w:r>
            <w:tab/>
          </w:r>
          <w:bookmarkStart w:id="38" w:name="_Toc17873_WPSOffice_Level2Page"/>
          <w:r>
            <w:t>14</w:t>
          </w:r>
          <w:bookmarkEnd w:id="38"/>
          <w:r>
            <w:fldChar w:fldCharType="end"/>
          </w:r>
        </w:p>
        <w:p>
          <w:pPr>
            <w:pStyle w:val="38"/>
            <w:tabs>
              <w:tab w:val="right" w:leader="dot" w:pos="8844"/>
            </w:tabs>
          </w:pPr>
          <w:r>
            <w:fldChar w:fldCharType="begin"/>
          </w:r>
          <w:r>
            <w:instrText xml:space="preserve"> HYPERLINK \l _Toc32075_WPSOffice_Level2 </w:instrText>
          </w:r>
          <w:r>
            <w:fldChar w:fldCharType="separate"/>
          </w:r>
          <w:sdt>
            <w:sdtPr>
              <w:rPr>
                <w:rFonts w:ascii="Calibri" w:hAnsi="Calibri" w:eastAsia="仿宋_GB2312" w:cs="黑体"/>
                <w:kern w:val="2"/>
                <w:sz w:val="28"/>
                <w:szCs w:val="22"/>
                <w:lang w:val="en-US" w:eastAsia="zh-CN" w:bidi="ar-SA"/>
              </w:rPr>
              <w:id w:val="147474006"/>
              <w:placeholder>
                <w:docPart w:val="{a222efd5-4fcd-45cb-ac30-8597acc1f45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 综合评价结论</w:t>
              </w:r>
            </w:sdtContent>
          </w:sdt>
          <w:r>
            <w:tab/>
          </w:r>
          <w:bookmarkStart w:id="39" w:name="_Toc32075_WPSOffice_Level2Page"/>
          <w:r>
            <w:t>15</w:t>
          </w:r>
          <w:bookmarkEnd w:id="39"/>
          <w:r>
            <w:fldChar w:fldCharType="end"/>
          </w:r>
        </w:p>
        <w:p>
          <w:pPr>
            <w:pStyle w:val="37"/>
            <w:tabs>
              <w:tab w:val="right" w:leader="dot" w:pos="8844"/>
            </w:tabs>
          </w:pPr>
          <w:r>
            <w:fldChar w:fldCharType="begin"/>
          </w:r>
          <w:r>
            <w:instrText xml:space="preserve"> HYPERLINK \l _Toc24218_WPSOffice_Level1 </w:instrText>
          </w:r>
          <w:r>
            <w:fldChar w:fldCharType="separate"/>
          </w:r>
          <w:sdt>
            <w:sdtPr>
              <w:rPr>
                <w:rFonts w:ascii="Calibri" w:hAnsi="Calibri" w:eastAsia="仿宋_GB2312" w:cs="黑体"/>
                <w:kern w:val="2"/>
                <w:sz w:val="28"/>
                <w:szCs w:val="22"/>
                <w:lang w:val="en-US" w:eastAsia="zh-CN" w:bidi="ar-SA"/>
              </w:rPr>
              <w:id w:val="147474006"/>
              <w:placeholder>
                <w:docPart w:val="{569fd850-310c-456d-bc06-46b2e8daf6de}"/>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四、绩效评价指标分析</w:t>
              </w:r>
            </w:sdtContent>
          </w:sdt>
          <w:r>
            <w:tab/>
          </w:r>
          <w:bookmarkStart w:id="40" w:name="_Toc24218_WPSOffice_Level1Page"/>
          <w:r>
            <w:t>16</w:t>
          </w:r>
          <w:bookmarkEnd w:id="40"/>
          <w:r>
            <w:fldChar w:fldCharType="end"/>
          </w:r>
        </w:p>
        <w:p>
          <w:pPr>
            <w:pStyle w:val="38"/>
            <w:tabs>
              <w:tab w:val="right" w:leader="dot" w:pos="8844"/>
            </w:tabs>
          </w:pPr>
          <w:r>
            <w:fldChar w:fldCharType="begin"/>
          </w:r>
          <w:r>
            <w:instrText xml:space="preserve"> HYPERLINK \l _Toc24316_WPSOffice_Level2 </w:instrText>
          </w:r>
          <w:r>
            <w:fldChar w:fldCharType="separate"/>
          </w:r>
          <w:sdt>
            <w:sdtPr>
              <w:rPr>
                <w:rFonts w:ascii="Calibri" w:hAnsi="Calibri" w:eastAsia="仿宋_GB2312" w:cs="黑体"/>
                <w:kern w:val="2"/>
                <w:sz w:val="28"/>
                <w:szCs w:val="22"/>
                <w:lang w:val="en-US" w:eastAsia="zh-CN" w:bidi="ar-SA"/>
              </w:rPr>
              <w:id w:val="147474006"/>
              <w:placeholder>
                <w:docPart w:val="{cbdb2659-de2b-470c-a15c-ad214e36cfbf}"/>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（一）项目决策情况</w:t>
              </w:r>
            </w:sdtContent>
          </w:sdt>
          <w:r>
            <w:tab/>
          </w:r>
          <w:bookmarkStart w:id="41" w:name="_Toc24316_WPSOffice_Level2Page"/>
          <w:r>
            <w:t>16</w:t>
          </w:r>
          <w:bookmarkEnd w:id="41"/>
          <w:r>
            <w:fldChar w:fldCharType="end"/>
          </w:r>
        </w:p>
        <w:p>
          <w:pPr>
            <w:pStyle w:val="38"/>
            <w:tabs>
              <w:tab w:val="right" w:leader="dot" w:pos="8844"/>
            </w:tabs>
          </w:pPr>
          <w:r>
            <w:fldChar w:fldCharType="begin"/>
          </w:r>
          <w:r>
            <w:instrText xml:space="preserve"> HYPERLINK \l _Toc15232_WPSOffice_Level2 </w:instrText>
          </w:r>
          <w:r>
            <w:fldChar w:fldCharType="separate"/>
          </w:r>
          <w:sdt>
            <w:sdtPr>
              <w:rPr>
                <w:rFonts w:ascii="Calibri" w:hAnsi="Calibri" w:eastAsia="仿宋_GB2312" w:cs="黑体"/>
                <w:kern w:val="2"/>
                <w:sz w:val="28"/>
                <w:szCs w:val="22"/>
                <w:lang w:val="en-US" w:eastAsia="zh-CN" w:bidi="ar-SA"/>
              </w:rPr>
              <w:id w:val="147474006"/>
              <w:placeholder>
                <w:docPart w:val="{a5148a50-a26a-462e-bcff-26609a6410d7}"/>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（二）项目过程情况</w:t>
              </w:r>
            </w:sdtContent>
          </w:sdt>
          <w:r>
            <w:tab/>
          </w:r>
          <w:bookmarkStart w:id="42" w:name="_Toc15232_WPSOffice_Level2Page"/>
          <w:r>
            <w:t>17</w:t>
          </w:r>
          <w:bookmarkEnd w:id="42"/>
          <w:r>
            <w:fldChar w:fldCharType="end"/>
          </w:r>
        </w:p>
        <w:p>
          <w:pPr>
            <w:pStyle w:val="38"/>
            <w:tabs>
              <w:tab w:val="right" w:leader="dot" w:pos="8844"/>
            </w:tabs>
          </w:pPr>
          <w:r>
            <w:fldChar w:fldCharType="begin"/>
          </w:r>
          <w:r>
            <w:instrText xml:space="preserve"> HYPERLINK \l _Toc4960_WPSOffice_Level2 </w:instrText>
          </w:r>
          <w:r>
            <w:fldChar w:fldCharType="separate"/>
          </w:r>
          <w:sdt>
            <w:sdtPr>
              <w:rPr>
                <w:rFonts w:ascii="Calibri" w:hAnsi="Calibri" w:eastAsia="仿宋_GB2312" w:cs="黑体"/>
                <w:kern w:val="2"/>
                <w:sz w:val="28"/>
                <w:szCs w:val="22"/>
                <w:lang w:val="en-US" w:eastAsia="zh-CN" w:bidi="ar-SA"/>
              </w:rPr>
              <w:id w:val="147474006"/>
              <w:placeholder>
                <w:docPart w:val="{8636b9bc-2be7-4d2a-8f57-408369b5931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（三）项目产出情况</w:t>
              </w:r>
            </w:sdtContent>
          </w:sdt>
          <w:r>
            <w:tab/>
          </w:r>
          <w:bookmarkStart w:id="43" w:name="_Toc4960_WPSOffice_Level2Page"/>
          <w:r>
            <w:t>19</w:t>
          </w:r>
          <w:bookmarkEnd w:id="43"/>
          <w:r>
            <w:fldChar w:fldCharType="end"/>
          </w:r>
        </w:p>
        <w:p>
          <w:pPr>
            <w:pStyle w:val="39"/>
            <w:tabs>
              <w:tab w:val="right" w:leader="dot" w:pos="8844"/>
            </w:tabs>
          </w:pPr>
          <w:r>
            <w:fldChar w:fldCharType="begin"/>
          </w:r>
          <w:r>
            <w:instrText xml:space="preserve"> HYPERLINK \l _Toc28767_WPSOffice_Level3 </w:instrText>
          </w:r>
          <w:r>
            <w:fldChar w:fldCharType="separate"/>
          </w:r>
          <w:sdt>
            <w:sdtPr>
              <w:rPr>
                <w:rFonts w:ascii="Calibri" w:hAnsi="Calibri" w:eastAsia="仿宋_GB2312" w:cs="黑体"/>
                <w:kern w:val="2"/>
                <w:sz w:val="28"/>
                <w:szCs w:val="22"/>
                <w:lang w:val="en-US" w:eastAsia="zh-CN" w:bidi="ar-SA"/>
              </w:rPr>
              <w:id w:val="147474006"/>
              <w:placeholder>
                <w:docPart w:val="{e1cd3ea4-0a40-46f4-ab2c-b411baab279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1.对于“产出数量”</w:t>
              </w:r>
            </w:sdtContent>
          </w:sdt>
          <w:r>
            <w:tab/>
          </w:r>
          <w:bookmarkStart w:id="44" w:name="_Toc28767_WPSOffice_Level3Page"/>
          <w:r>
            <w:t>19</w:t>
          </w:r>
          <w:bookmarkEnd w:id="44"/>
          <w:r>
            <w:fldChar w:fldCharType="end"/>
          </w:r>
        </w:p>
        <w:p>
          <w:pPr>
            <w:pStyle w:val="39"/>
            <w:tabs>
              <w:tab w:val="right" w:leader="dot" w:pos="8844"/>
            </w:tabs>
          </w:pPr>
          <w:r>
            <w:fldChar w:fldCharType="begin"/>
          </w:r>
          <w:r>
            <w:instrText xml:space="preserve"> HYPERLINK \l _Toc8038_WPSOffice_Level3 </w:instrText>
          </w:r>
          <w:r>
            <w:fldChar w:fldCharType="separate"/>
          </w:r>
          <w:sdt>
            <w:sdtPr>
              <w:rPr>
                <w:rFonts w:ascii="Calibri" w:hAnsi="Calibri" w:eastAsia="仿宋_GB2312" w:cs="黑体"/>
                <w:kern w:val="2"/>
                <w:sz w:val="28"/>
                <w:szCs w:val="22"/>
                <w:lang w:val="en-US" w:eastAsia="zh-CN" w:bidi="ar-SA"/>
              </w:rPr>
              <w:id w:val="147474006"/>
              <w:placeholder>
                <w:docPart w:val="{ad2e35bb-7c3d-4455-add4-47e02c43d4f4}"/>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2.对于“产出质量”</w:t>
              </w:r>
            </w:sdtContent>
          </w:sdt>
          <w:r>
            <w:tab/>
          </w:r>
          <w:bookmarkStart w:id="45" w:name="_Toc8038_WPSOffice_Level3Page"/>
          <w:r>
            <w:t>20</w:t>
          </w:r>
          <w:bookmarkEnd w:id="45"/>
          <w:r>
            <w:fldChar w:fldCharType="end"/>
          </w:r>
        </w:p>
        <w:p>
          <w:pPr>
            <w:pStyle w:val="39"/>
            <w:tabs>
              <w:tab w:val="right" w:leader="dot" w:pos="8844"/>
            </w:tabs>
          </w:pPr>
          <w:r>
            <w:fldChar w:fldCharType="begin"/>
          </w:r>
          <w:r>
            <w:instrText xml:space="preserve"> HYPERLINK \l _Toc27102_WPSOffice_Level3 </w:instrText>
          </w:r>
          <w:r>
            <w:fldChar w:fldCharType="separate"/>
          </w:r>
          <w:sdt>
            <w:sdtPr>
              <w:rPr>
                <w:rFonts w:ascii="Calibri" w:hAnsi="Calibri" w:eastAsia="仿宋_GB2312" w:cs="黑体"/>
                <w:kern w:val="2"/>
                <w:sz w:val="28"/>
                <w:szCs w:val="22"/>
                <w:lang w:val="en-US" w:eastAsia="zh-CN" w:bidi="ar-SA"/>
              </w:rPr>
              <w:id w:val="147474006"/>
              <w:placeholder>
                <w:docPart w:val="{ecdc847f-ab42-454f-adbd-8238d710655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3.对于“产出时效”</w:t>
              </w:r>
            </w:sdtContent>
          </w:sdt>
          <w:r>
            <w:tab/>
          </w:r>
          <w:bookmarkStart w:id="46" w:name="_Toc27102_WPSOffice_Level3Page"/>
          <w:r>
            <w:t>20</w:t>
          </w:r>
          <w:bookmarkEnd w:id="46"/>
          <w:r>
            <w:fldChar w:fldCharType="end"/>
          </w:r>
        </w:p>
        <w:p>
          <w:pPr>
            <w:pStyle w:val="39"/>
            <w:tabs>
              <w:tab w:val="right" w:leader="dot" w:pos="8844"/>
            </w:tabs>
          </w:pPr>
          <w:r>
            <w:fldChar w:fldCharType="begin"/>
          </w:r>
          <w:r>
            <w:instrText xml:space="preserve"> HYPERLINK \l _Toc17337_WPSOffice_Level3 </w:instrText>
          </w:r>
          <w:r>
            <w:fldChar w:fldCharType="separate"/>
          </w:r>
          <w:sdt>
            <w:sdtPr>
              <w:rPr>
                <w:rFonts w:ascii="Calibri" w:hAnsi="Calibri" w:eastAsia="仿宋_GB2312" w:cs="黑体"/>
                <w:kern w:val="2"/>
                <w:sz w:val="28"/>
                <w:szCs w:val="22"/>
                <w:lang w:val="en-US" w:eastAsia="zh-CN" w:bidi="ar-SA"/>
              </w:rPr>
              <w:id w:val="147474006"/>
              <w:placeholder>
                <w:docPart w:val="{e3025039-677f-45e3-8fa6-3c290275ecc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4.对于“产出成本”</w:t>
              </w:r>
            </w:sdtContent>
          </w:sdt>
          <w:r>
            <w:tab/>
          </w:r>
          <w:bookmarkStart w:id="47" w:name="_Toc17337_WPSOffice_Level3Page"/>
          <w:r>
            <w:t>20</w:t>
          </w:r>
          <w:bookmarkEnd w:id="47"/>
          <w:r>
            <w:fldChar w:fldCharType="end"/>
          </w:r>
        </w:p>
        <w:p>
          <w:pPr>
            <w:pStyle w:val="38"/>
            <w:tabs>
              <w:tab w:val="right" w:leader="dot" w:pos="8844"/>
            </w:tabs>
          </w:pPr>
          <w:r>
            <w:fldChar w:fldCharType="begin"/>
          </w:r>
          <w:r>
            <w:instrText xml:space="preserve"> HYPERLINK \l _Toc11500_WPSOffice_Level2 </w:instrText>
          </w:r>
          <w:r>
            <w:fldChar w:fldCharType="separate"/>
          </w:r>
          <w:sdt>
            <w:sdtPr>
              <w:rPr>
                <w:rFonts w:ascii="Calibri" w:hAnsi="Calibri" w:eastAsia="仿宋_GB2312" w:cs="黑体"/>
                <w:kern w:val="2"/>
                <w:sz w:val="28"/>
                <w:szCs w:val="22"/>
                <w:lang w:val="en-US" w:eastAsia="zh-CN" w:bidi="ar-SA"/>
              </w:rPr>
              <w:id w:val="147474006"/>
              <w:placeholder>
                <w:docPart w:val="{3772e3e5-f67f-4280-a111-fdc9b8974bef}"/>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（四）项目效益情况</w:t>
              </w:r>
            </w:sdtContent>
          </w:sdt>
          <w:r>
            <w:tab/>
          </w:r>
          <w:bookmarkStart w:id="48" w:name="_Toc11500_WPSOffice_Level2Page"/>
          <w:r>
            <w:t>21</w:t>
          </w:r>
          <w:bookmarkEnd w:id="48"/>
          <w:r>
            <w:fldChar w:fldCharType="end"/>
          </w:r>
        </w:p>
        <w:p>
          <w:pPr>
            <w:pStyle w:val="39"/>
            <w:tabs>
              <w:tab w:val="right" w:leader="dot" w:pos="8844"/>
            </w:tabs>
          </w:pPr>
          <w:r>
            <w:fldChar w:fldCharType="begin"/>
          </w:r>
          <w:r>
            <w:instrText xml:space="preserve"> HYPERLINK \l _Toc2707_WPSOffice_Level3 </w:instrText>
          </w:r>
          <w:r>
            <w:fldChar w:fldCharType="separate"/>
          </w:r>
          <w:sdt>
            <w:sdtPr>
              <w:rPr>
                <w:rFonts w:ascii="Calibri" w:hAnsi="Calibri" w:eastAsia="仿宋_GB2312" w:cs="黑体"/>
                <w:kern w:val="2"/>
                <w:sz w:val="28"/>
                <w:szCs w:val="22"/>
                <w:lang w:val="en-US" w:eastAsia="zh-CN" w:bidi="ar-SA"/>
              </w:rPr>
              <w:id w:val="147474006"/>
              <w:placeholder>
                <w:docPart w:val="{1f8d6581-bdf6-457c-b4fe-6841a175218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1.实施效益指标</w:t>
              </w:r>
            </w:sdtContent>
          </w:sdt>
          <w:r>
            <w:tab/>
          </w:r>
          <w:bookmarkStart w:id="49" w:name="_Toc2707_WPSOffice_Level3Page"/>
          <w:r>
            <w:t>21</w:t>
          </w:r>
          <w:bookmarkEnd w:id="49"/>
          <w:r>
            <w:fldChar w:fldCharType="end"/>
          </w:r>
        </w:p>
        <w:p>
          <w:pPr>
            <w:pStyle w:val="39"/>
            <w:tabs>
              <w:tab w:val="right" w:leader="dot" w:pos="8844"/>
            </w:tabs>
          </w:pPr>
          <w:r>
            <w:fldChar w:fldCharType="begin"/>
          </w:r>
          <w:r>
            <w:instrText xml:space="preserve"> HYPERLINK \l _Toc30778_WPSOffice_Level3 </w:instrText>
          </w:r>
          <w:r>
            <w:fldChar w:fldCharType="separate"/>
          </w:r>
          <w:sdt>
            <w:sdtPr>
              <w:rPr>
                <w:rFonts w:ascii="Calibri" w:hAnsi="Calibri" w:eastAsia="仿宋_GB2312" w:cs="黑体"/>
                <w:kern w:val="2"/>
                <w:sz w:val="28"/>
                <w:szCs w:val="22"/>
                <w:lang w:val="en-US" w:eastAsia="zh-CN" w:bidi="ar-SA"/>
              </w:rPr>
              <w:id w:val="147474006"/>
              <w:placeholder>
                <w:docPart w:val="{af71383b-59aa-45dc-bc2e-9c69bb0fdad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2.满意度指标</w:t>
              </w:r>
            </w:sdtContent>
          </w:sdt>
          <w:r>
            <w:tab/>
          </w:r>
          <w:bookmarkStart w:id="50" w:name="_Toc30778_WPSOffice_Level3Page"/>
          <w:r>
            <w:t>21</w:t>
          </w:r>
          <w:bookmarkEnd w:id="50"/>
          <w:r>
            <w:fldChar w:fldCharType="end"/>
          </w:r>
        </w:p>
        <w:p>
          <w:pPr>
            <w:pStyle w:val="37"/>
            <w:tabs>
              <w:tab w:val="right" w:leader="dot" w:pos="8844"/>
            </w:tabs>
          </w:pPr>
          <w:r>
            <w:fldChar w:fldCharType="begin"/>
          </w:r>
          <w:r>
            <w:instrText xml:space="preserve"> HYPERLINK \l _Toc1974_WPSOffice_Level1 </w:instrText>
          </w:r>
          <w:r>
            <w:fldChar w:fldCharType="separate"/>
          </w:r>
          <w:sdt>
            <w:sdtPr>
              <w:rPr>
                <w:rFonts w:ascii="Calibri" w:hAnsi="Calibri" w:eastAsia="仿宋_GB2312" w:cs="黑体"/>
                <w:kern w:val="2"/>
                <w:sz w:val="28"/>
                <w:szCs w:val="22"/>
                <w:lang w:val="en-US" w:eastAsia="zh-CN" w:bidi="ar-SA"/>
              </w:rPr>
              <w:id w:val="147474006"/>
              <w:placeholder>
                <w:docPart w:val="{a0e2fdfb-ac81-48bc-a94e-9a84b846e8ff}"/>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五、主要经验及做法、存在的问题及原因分析</w:t>
              </w:r>
            </w:sdtContent>
          </w:sdt>
          <w:r>
            <w:tab/>
          </w:r>
          <w:bookmarkStart w:id="51" w:name="_Toc1974_WPSOffice_Level1Page"/>
          <w:r>
            <w:t>22</w:t>
          </w:r>
          <w:bookmarkEnd w:id="51"/>
          <w:r>
            <w:fldChar w:fldCharType="end"/>
          </w:r>
        </w:p>
        <w:p>
          <w:pPr>
            <w:pStyle w:val="38"/>
            <w:tabs>
              <w:tab w:val="right" w:leader="dot" w:pos="8844"/>
            </w:tabs>
          </w:pPr>
          <w:r>
            <w:fldChar w:fldCharType="begin"/>
          </w:r>
          <w:r>
            <w:instrText xml:space="preserve"> HYPERLINK \l _Toc111_WPSOffice_Level2 </w:instrText>
          </w:r>
          <w:r>
            <w:fldChar w:fldCharType="separate"/>
          </w:r>
          <w:sdt>
            <w:sdtPr>
              <w:rPr>
                <w:rFonts w:ascii="Calibri" w:hAnsi="Calibri" w:eastAsia="仿宋_GB2312" w:cs="黑体"/>
                <w:kern w:val="2"/>
                <w:sz w:val="28"/>
                <w:szCs w:val="22"/>
                <w:lang w:val="en-US" w:eastAsia="zh-CN" w:bidi="ar-SA"/>
              </w:rPr>
              <w:id w:val="147474006"/>
              <w:placeholder>
                <w:docPart w:val="{7261f6d9-7ecb-44ad-943c-777a41df6797}"/>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(一)主要经验及做法</w:t>
              </w:r>
            </w:sdtContent>
          </w:sdt>
          <w:r>
            <w:tab/>
          </w:r>
          <w:bookmarkStart w:id="52" w:name="_Toc111_WPSOffice_Level2Page"/>
          <w:r>
            <w:t>22</w:t>
          </w:r>
          <w:bookmarkEnd w:id="52"/>
          <w:r>
            <w:fldChar w:fldCharType="end"/>
          </w:r>
        </w:p>
        <w:p>
          <w:pPr>
            <w:pStyle w:val="38"/>
            <w:tabs>
              <w:tab w:val="right" w:leader="dot" w:pos="8844"/>
            </w:tabs>
          </w:pPr>
          <w:r>
            <w:fldChar w:fldCharType="begin"/>
          </w:r>
          <w:r>
            <w:instrText xml:space="preserve"> HYPERLINK \l _Toc23134_WPSOffice_Level2 </w:instrText>
          </w:r>
          <w:r>
            <w:fldChar w:fldCharType="separate"/>
          </w:r>
          <w:sdt>
            <w:sdtPr>
              <w:rPr>
                <w:rFonts w:ascii="Calibri" w:hAnsi="Calibri" w:eastAsia="仿宋_GB2312" w:cs="黑体"/>
                <w:kern w:val="2"/>
                <w:sz w:val="28"/>
                <w:szCs w:val="22"/>
                <w:lang w:val="en-US" w:eastAsia="zh-CN" w:bidi="ar-SA"/>
              </w:rPr>
              <w:id w:val="147474006"/>
              <w:placeholder>
                <w:docPart w:val="{0567df08-c993-4c9e-95dd-88f3af5303f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(二)存在的问题</w:t>
              </w:r>
            </w:sdtContent>
          </w:sdt>
          <w:r>
            <w:tab/>
          </w:r>
          <w:bookmarkStart w:id="53" w:name="_Toc23134_WPSOffice_Level2Page"/>
          <w:r>
            <w:t>22</w:t>
          </w:r>
          <w:bookmarkEnd w:id="53"/>
          <w:r>
            <w:fldChar w:fldCharType="end"/>
          </w:r>
        </w:p>
        <w:p>
          <w:pPr>
            <w:pStyle w:val="37"/>
            <w:tabs>
              <w:tab w:val="right" w:leader="dot" w:pos="8844"/>
            </w:tabs>
          </w:pPr>
          <w:r>
            <w:fldChar w:fldCharType="begin"/>
          </w:r>
          <w:r>
            <w:instrText xml:space="preserve"> HYPERLINK \l _Toc19516_WPSOffice_Level1 </w:instrText>
          </w:r>
          <w:r>
            <w:fldChar w:fldCharType="separate"/>
          </w:r>
          <w:sdt>
            <w:sdtPr>
              <w:rPr>
                <w:rFonts w:ascii="Calibri" w:hAnsi="Calibri" w:eastAsia="仿宋_GB2312" w:cs="黑体"/>
                <w:kern w:val="2"/>
                <w:sz w:val="28"/>
                <w:szCs w:val="22"/>
                <w:lang w:val="en-US" w:eastAsia="zh-CN" w:bidi="ar-SA"/>
              </w:rPr>
              <w:id w:val="147474006"/>
              <w:placeholder>
                <w:docPart w:val="{8fb6303d-2063-481b-abe1-20c56be46fc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黑体_GBK" w:cs="方正黑体_GBK"/>
                </w:rPr>
                <w:t>六、有关建议</w:t>
              </w:r>
            </w:sdtContent>
          </w:sdt>
          <w:r>
            <w:tab/>
          </w:r>
          <w:bookmarkStart w:id="54" w:name="_Toc19516_WPSOffice_Level1Page"/>
          <w:r>
            <w:t>22</w:t>
          </w:r>
          <w:bookmarkEnd w:id="54"/>
          <w:r>
            <w:fldChar w:fldCharType="end"/>
          </w:r>
        </w:p>
        <w:p>
          <w:pPr>
            <w:pStyle w:val="37"/>
            <w:tabs>
              <w:tab w:val="right" w:leader="dot" w:pos="8844"/>
            </w:tabs>
          </w:pPr>
          <w:r>
            <w:fldChar w:fldCharType="begin"/>
          </w:r>
          <w:r>
            <w:instrText xml:space="preserve"> HYPERLINK \l _Toc28102_WPSOffice_Level1 </w:instrText>
          </w:r>
          <w:r>
            <w:fldChar w:fldCharType="separate"/>
          </w:r>
          <w:sdt>
            <w:sdtPr>
              <w:rPr>
                <w:rFonts w:ascii="Calibri" w:hAnsi="Calibri" w:eastAsia="仿宋_GB2312" w:cs="黑体"/>
                <w:kern w:val="2"/>
                <w:sz w:val="28"/>
                <w:szCs w:val="22"/>
                <w:lang w:val="en-US" w:eastAsia="zh-CN" w:bidi="ar-SA"/>
              </w:rPr>
              <w:id w:val="147474006"/>
              <w:placeholder>
                <w:docPart w:val="{f1ace515-5a03-4f7b-910d-7a01bea0c79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黑体_GBK" w:cs="黑体"/>
                </w:rPr>
                <w:t>七、评价结果应用建议</w:t>
              </w:r>
            </w:sdtContent>
          </w:sdt>
          <w:r>
            <w:tab/>
          </w:r>
          <w:bookmarkStart w:id="55" w:name="_Toc28102_WPSOffice_Level1Page"/>
          <w:r>
            <w:t>23</w:t>
          </w:r>
          <w:bookmarkEnd w:id="55"/>
          <w:r>
            <w:fldChar w:fldCharType="end"/>
          </w:r>
        </w:p>
        <w:p>
          <w:pPr>
            <w:pStyle w:val="38"/>
            <w:tabs>
              <w:tab w:val="right" w:leader="dot" w:pos="8844"/>
            </w:tabs>
          </w:pPr>
          <w:r>
            <w:fldChar w:fldCharType="begin"/>
          </w:r>
          <w:r>
            <w:instrText xml:space="preserve"> HYPERLINK \l _Toc28767_WPSOffice_Level2 </w:instrText>
          </w:r>
          <w:r>
            <w:fldChar w:fldCharType="separate"/>
          </w:r>
          <w:sdt>
            <w:sdtPr>
              <w:rPr>
                <w:rFonts w:ascii="Calibri" w:hAnsi="Calibri" w:eastAsia="仿宋_GB2312" w:cs="黑体"/>
                <w:kern w:val="2"/>
                <w:sz w:val="28"/>
                <w:szCs w:val="22"/>
                <w:lang w:val="en-US" w:eastAsia="zh-CN" w:bidi="ar-SA"/>
              </w:rPr>
              <w:id w:val="147474006"/>
              <w:placeholder>
                <w:docPart w:val="{101f1486-e065-4396-a9a7-95fe84552e1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（一） 及时对发现的问题进行整改</w:t>
              </w:r>
            </w:sdtContent>
          </w:sdt>
          <w:r>
            <w:tab/>
          </w:r>
          <w:bookmarkStart w:id="56" w:name="_Toc28767_WPSOffice_Level2Page"/>
          <w:r>
            <w:t>23</w:t>
          </w:r>
          <w:bookmarkEnd w:id="56"/>
          <w:r>
            <w:fldChar w:fldCharType="end"/>
          </w:r>
        </w:p>
        <w:p>
          <w:pPr>
            <w:pStyle w:val="38"/>
            <w:tabs>
              <w:tab w:val="right" w:leader="dot" w:pos="8844"/>
            </w:tabs>
          </w:pPr>
          <w:r>
            <w:fldChar w:fldCharType="begin"/>
          </w:r>
          <w:r>
            <w:instrText xml:space="preserve"> HYPERLINK \l _Toc8038_WPSOffice_Level2 </w:instrText>
          </w:r>
          <w:r>
            <w:fldChar w:fldCharType="separate"/>
          </w:r>
          <w:sdt>
            <w:sdtPr>
              <w:rPr>
                <w:rFonts w:ascii="Calibri" w:hAnsi="Calibri" w:eastAsia="仿宋_GB2312" w:cs="黑体"/>
                <w:kern w:val="2"/>
                <w:sz w:val="28"/>
                <w:szCs w:val="22"/>
                <w:lang w:val="en-US" w:eastAsia="zh-CN" w:bidi="ar-SA"/>
              </w:rPr>
              <w:id w:val="147474006"/>
              <w:placeholder>
                <w:docPart w:val="{268d1bfa-351b-4c85-9a82-74d9fec0d52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（二） 建立绩效评价结果应用制度</w:t>
              </w:r>
            </w:sdtContent>
          </w:sdt>
          <w:r>
            <w:tab/>
          </w:r>
          <w:bookmarkStart w:id="57" w:name="_Toc8038_WPSOffice_Level2Page"/>
          <w:r>
            <w:t>23</w:t>
          </w:r>
          <w:bookmarkEnd w:id="57"/>
          <w:r>
            <w:fldChar w:fldCharType="end"/>
          </w:r>
        </w:p>
        <w:p>
          <w:pPr>
            <w:pStyle w:val="38"/>
            <w:tabs>
              <w:tab w:val="right" w:leader="dot" w:pos="8844"/>
            </w:tabs>
          </w:pPr>
          <w:r>
            <w:fldChar w:fldCharType="begin"/>
          </w:r>
          <w:r>
            <w:instrText xml:space="preserve"> HYPERLINK \l _Toc27102_WPSOffice_Level2 </w:instrText>
          </w:r>
          <w:r>
            <w:fldChar w:fldCharType="separate"/>
          </w:r>
          <w:sdt>
            <w:sdtPr>
              <w:rPr>
                <w:rFonts w:ascii="Calibri" w:hAnsi="Calibri" w:eastAsia="仿宋_GB2312" w:cs="黑体"/>
                <w:kern w:val="2"/>
                <w:sz w:val="28"/>
                <w:szCs w:val="22"/>
                <w:lang w:val="en-US" w:eastAsia="zh-CN" w:bidi="ar-SA"/>
              </w:rPr>
              <w:id w:val="147474006"/>
              <w:placeholder>
                <w:docPart w:val="{810435ce-502f-4bdc-948f-4ae27f82bda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（三） 强化绩效评价结果应用</w:t>
              </w:r>
            </w:sdtContent>
          </w:sdt>
          <w:r>
            <w:tab/>
          </w:r>
          <w:bookmarkStart w:id="58" w:name="_Toc27102_WPSOffice_Level2Page"/>
          <w:r>
            <w:t>24</w:t>
          </w:r>
          <w:bookmarkEnd w:id="58"/>
          <w:r>
            <w:fldChar w:fldCharType="end"/>
          </w:r>
        </w:p>
        <w:p>
          <w:pPr>
            <w:pStyle w:val="38"/>
            <w:tabs>
              <w:tab w:val="right" w:leader="dot" w:pos="8844"/>
            </w:tabs>
          </w:pPr>
          <w:r>
            <w:fldChar w:fldCharType="begin"/>
          </w:r>
          <w:r>
            <w:instrText xml:space="preserve"> HYPERLINK \l _Toc17337_WPSOffice_Level2 </w:instrText>
          </w:r>
          <w:r>
            <w:fldChar w:fldCharType="separate"/>
          </w:r>
          <w:sdt>
            <w:sdtPr>
              <w:rPr>
                <w:rFonts w:ascii="Calibri" w:hAnsi="Calibri" w:eastAsia="仿宋_GB2312" w:cs="黑体"/>
                <w:kern w:val="2"/>
                <w:sz w:val="28"/>
                <w:szCs w:val="22"/>
                <w:lang w:val="en-US" w:eastAsia="zh-CN" w:bidi="ar-SA"/>
              </w:rPr>
              <w:id w:val="147474006"/>
              <w:placeholder>
                <w:docPart w:val="{6d819d13-d274-4420-93e8-4b9c63bd79ff}"/>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（四） 评价结果公开</w:t>
              </w:r>
            </w:sdtContent>
          </w:sdt>
          <w:r>
            <w:tab/>
          </w:r>
          <w:bookmarkStart w:id="59" w:name="_Toc17337_WPSOffice_Level2Page"/>
          <w:r>
            <w:t>24</w:t>
          </w:r>
          <w:bookmarkEnd w:id="59"/>
          <w:r>
            <w:fldChar w:fldCharType="end"/>
          </w:r>
        </w:p>
        <w:p>
          <w:pPr>
            <w:pStyle w:val="37"/>
            <w:tabs>
              <w:tab w:val="right" w:leader="dot" w:pos="8844"/>
            </w:tabs>
          </w:pPr>
          <w:r>
            <w:fldChar w:fldCharType="begin"/>
          </w:r>
          <w:r>
            <w:instrText xml:space="preserve"> HYPERLINK \l _Toc28613_WPSOffice_Level1 </w:instrText>
          </w:r>
          <w:r>
            <w:fldChar w:fldCharType="separate"/>
          </w:r>
          <w:sdt>
            <w:sdtPr>
              <w:rPr>
                <w:rFonts w:ascii="Calibri" w:hAnsi="Calibri" w:eastAsia="仿宋_GB2312" w:cs="黑体"/>
                <w:kern w:val="2"/>
                <w:sz w:val="28"/>
                <w:szCs w:val="22"/>
                <w:lang w:val="en-US" w:eastAsia="zh-CN" w:bidi="ar-SA"/>
              </w:rPr>
              <w:id w:val="147474006"/>
              <w:placeholder>
                <w:docPart w:val="{89afaed9-85aa-4da6-8a4a-a737ffcbb25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八、其他需要说明的问题</w:t>
              </w:r>
            </w:sdtContent>
          </w:sdt>
          <w:r>
            <w:tab/>
          </w:r>
          <w:bookmarkStart w:id="60" w:name="_Toc28613_WPSOffice_Level1Page"/>
          <w:r>
            <w:t>24</w:t>
          </w:r>
          <w:bookmarkEnd w:id="60"/>
          <w:r>
            <w:fldChar w:fldCharType="end"/>
          </w:r>
        </w:p>
        <w:p>
          <w:pPr>
            <w:pStyle w:val="37"/>
            <w:tabs>
              <w:tab w:val="right" w:leader="dot" w:pos="8844"/>
            </w:tabs>
            <w:rPr>
              <w:rFonts w:hint="default" w:ascii="Times New Roman" w:hAnsi="Times New Roman" w:eastAsia="方正仿宋_GBK" w:cs="方正仿宋_GBK"/>
              <w:b/>
              <w:bCs/>
              <w:color w:val="000000" w:themeColor="text1"/>
              <w:kern w:val="0"/>
              <w:sz w:val="32"/>
              <w:szCs w:val="32"/>
              <w:lang w:val="en-US" w:eastAsia="zh-CN" w:bidi="en-US"/>
              <w14:textFill>
                <w14:solidFill>
                  <w14:schemeClr w14:val="tx1"/>
                </w14:solidFill>
              </w14:textFill>
            </w:rPr>
          </w:pPr>
          <w:r>
            <w:fldChar w:fldCharType="begin"/>
          </w:r>
          <w:r>
            <w:instrText xml:space="preserve"> HYPERLINK \l _Toc23078_WPSOffice_Level1 </w:instrText>
          </w:r>
          <w:r>
            <w:fldChar w:fldCharType="separate"/>
          </w:r>
          <w:sdt>
            <w:sdtPr>
              <w:rPr>
                <w:rFonts w:ascii="Calibri" w:hAnsi="Calibri" w:eastAsia="仿宋_GB2312" w:cs="黑体"/>
                <w:kern w:val="2"/>
                <w:sz w:val="28"/>
                <w:szCs w:val="22"/>
                <w:lang w:val="en-US" w:eastAsia="zh-CN" w:bidi="ar-SA"/>
              </w:rPr>
              <w:id w:val="147474006"/>
              <w:placeholder>
                <w:docPart w:val="{7af86c52-78e2-4713-9b4b-a71665207d0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lang w:val="en-US" w:eastAsia="zh-CN"/>
                </w:rPr>
                <w:t>附件一：</w:t>
              </w:r>
              <w:r>
                <w:rPr>
                  <w:rFonts w:hint="eastAsia" w:ascii="Times New Roman" w:hAnsi="Times New Roman" w:eastAsia="方正仿宋_GBK" w:cs="方正仿宋_GBK"/>
                </w:rPr>
                <w:t>喀什综合保税区投资开发有限公司减免外贸出口企业仓储、吊装等费用补贴项目</w:t>
              </w:r>
              <w:r>
                <w:rPr>
                  <w:rFonts w:hint="eastAsia" w:ascii="Times New Roman" w:hAnsi="Times New Roman" w:eastAsia="方正仿宋_GBK" w:cs="方正仿宋_GBK"/>
                  <w:lang w:val="en-US" w:eastAsia="zh-CN"/>
                </w:rPr>
                <w:t xml:space="preserve">绩效评价指标综合评分表 </w:t>
              </w:r>
            </w:sdtContent>
          </w:sdt>
          <w:r>
            <w:tab/>
          </w:r>
          <w:r>
            <w:rPr>
              <w:rFonts w:hint="eastAsia"/>
              <w:lang w:val="en-US" w:eastAsia="zh-CN"/>
            </w:rPr>
            <w:t>2</w:t>
          </w:r>
          <w:r>
            <w:fldChar w:fldCharType="end"/>
          </w:r>
          <w:r>
            <w:rPr>
              <w:rFonts w:hint="eastAsia"/>
              <w:lang w:val="en-US" w:eastAsia="zh-CN"/>
            </w:rPr>
            <w:t>6</w:t>
          </w:r>
          <w:r>
            <w:fldChar w:fldCharType="begin"/>
          </w:r>
          <w:r>
            <w:instrText xml:space="preserve"> HYPERLINK \l _Toc7512_WPSOffice_Level1 </w:instrText>
          </w:r>
          <w:r>
            <w:fldChar w:fldCharType="separate"/>
          </w:r>
        </w:p>
        <w:p>
          <w:pPr>
            <w:pStyle w:val="37"/>
            <w:tabs>
              <w:tab w:val="right" w:leader="dot" w:pos="8844"/>
            </w:tabs>
          </w:pPr>
          <w:sdt>
            <w:sdtPr>
              <w:rPr>
                <w:rFonts w:ascii="Calibri" w:hAnsi="Calibri" w:eastAsia="仿宋_GB2312" w:cs="黑体"/>
                <w:kern w:val="2"/>
                <w:sz w:val="28"/>
                <w:szCs w:val="22"/>
                <w:lang w:val="en-US" w:eastAsia="zh-CN" w:bidi="ar-SA"/>
              </w:rPr>
              <w:id w:val="147474006"/>
              <w:placeholder>
                <w:docPart w:val="{9f0b3339-a0a3-4ee5-a9fe-e180439bc80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lang w:val="en-US" w:eastAsia="zh-CN"/>
                </w:rPr>
                <w:t>附件二：</w:t>
              </w:r>
              <w:r>
                <w:rPr>
                  <w:rFonts w:hint="eastAsia" w:ascii="Times New Roman" w:hAnsi="Times New Roman" w:eastAsia="方正仿宋_GBK" w:cs="方正仿宋_GBK"/>
                </w:rPr>
                <w:t>喀什综合保税区投资开发有限公司减免外贸出口企业仓储、吊装等费用补贴项目</w:t>
              </w:r>
              <w:r>
                <w:rPr>
                  <w:rFonts w:hint="eastAsia" w:ascii="Times New Roman" w:hAnsi="Times New Roman" w:eastAsia="方正仿宋_GBK" w:cs="方正仿宋_GBK"/>
                  <w:lang w:val="en-US" w:eastAsia="zh-CN"/>
                </w:rPr>
                <w:t xml:space="preserve">满意度调查问卷 </w:t>
              </w:r>
            </w:sdtContent>
          </w:sdt>
          <w:r>
            <w:tab/>
          </w:r>
          <w:bookmarkStart w:id="61" w:name="_Toc7512_WPSOffice_Level1Page"/>
          <w:r>
            <w:t>31</w:t>
          </w:r>
          <w:bookmarkEnd w:id="61"/>
          <w:r>
            <w:fldChar w:fldCharType="end"/>
          </w:r>
        </w:p>
        <w:bookmarkEnd w:id="4"/>
        <w:p>
          <w:pPr>
            <w:pStyle w:val="37"/>
            <w:tabs>
              <w:tab w:val="right" w:leader="dot" w:pos="8844"/>
            </w:tabs>
          </w:pPr>
        </w:p>
      </w:sdtContent>
    </w:sdt>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Times New Roman" w:hAnsi="Times New Roman" w:eastAsia="方正黑体_GBK" w:cs="方正黑体_GBK"/>
          <w:b/>
          <w:bCs w:val="0"/>
          <w:spacing w:val="-1"/>
          <w:sz w:val="44"/>
          <w:szCs w:val="44"/>
          <w:lang w:eastAsia="zh-CN"/>
        </w:rPr>
        <w:sectPr>
          <w:headerReference r:id="rId5" w:type="default"/>
          <w:footerReference r:id="rId6" w:type="default"/>
          <w:pgSz w:w="11906" w:h="16838"/>
          <w:pgMar w:top="1984" w:right="1531" w:bottom="1701" w:left="1531" w:header="851" w:footer="992" w:gutter="0"/>
          <w:pgNumType w:fmt="numberInDash" w:start="1"/>
          <w:cols w:space="0" w:num="1"/>
          <w:rtlGutter w:val="0"/>
          <w:docGrid w:type="lines" w:linePitch="386" w:charSpace="0"/>
        </w:sectPr>
      </w:pPr>
      <w:bookmarkStart w:id="274" w:name="_GoBack"/>
      <w:bookmarkEnd w:id="274"/>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Times New Roman" w:hAnsi="Times New Roman" w:eastAsia="方正仿宋_GBK" w:cs="方正仿宋_GBK"/>
          <w:b w:val="0"/>
          <w:bCs/>
          <w:spacing w:val="-1"/>
          <w:sz w:val="40"/>
          <w:szCs w:val="40"/>
          <w:lang w:eastAsia="zh-CN"/>
        </w:rPr>
      </w:pPr>
      <w:r>
        <w:rPr>
          <w:rFonts w:hint="eastAsia" w:ascii="Times New Roman" w:hAnsi="Times New Roman" w:eastAsia="方正黑体_GBK" w:cs="方正黑体_GBK"/>
          <w:b/>
          <w:bCs w:val="0"/>
          <w:spacing w:val="-1"/>
          <w:sz w:val="40"/>
          <w:szCs w:val="40"/>
          <w:lang w:eastAsia="zh-CN"/>
        </w:rPr>
        <w:t>喀什综合保税区投资开发有限公司减免外贸出口企业仓储、吊装等费用补贴项目绩效评价报告</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outlineLvl w:val="9"/>
        <w:rPr>
          <w:rFonts w:hint="eastAsia" w:ascii="Times New Roman" w:hAnsi="Times New Roman" w:eastAsia="方正仿宋_GBK" w:cs="方正仿宋_GBK"/>
          <w:b w:val="0"/>
          <w:bCs/>
          <w:spacing w:val="-1"/>
          <w:sz w:val="32"/>
          <w:szCs w:val="32"/>
          <w:lang w:eastAsia="zh-CN"/>
        </w:rPr>
      </w:pP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outlineLvl w:val="9"/>
        <w:rPr>
          <w:rFonts w:hint="eastAsia" w:ascii="Times New Roman" w:hAnsi="Times New Roman" w:eastAsia="方正仿宋_GBK" w:cs="方正仿宋_GBK"/>
          <w:b w:val="0"/>
          <w:bCs/>
          <w:spacing w:val="-1"/>
          <w:sz w:val="32"/>
          <w:szCs w:val="32"/>
        </w:rPr>
      </w:pPr>
      <w:r>
        <w:rPr>
          <w:rFonts w:hint="eastAsia" w:ascii="Times New Roman" w:hAnsi="Times New Roman" w:eastAsia="方正仿宋_GBK" w:cs="方正仿宋_GBK"/>
          <w:b w:val="0"/>
          <w:bCs/>
          <w:spacing w:val="-1"/>
          <w:sz w:val="32"/>
          <w:szCs w:val="32"/>
          <w:lang w:eastAsia="zh-CN"/>
        </w:rPr>
        <w:t>喀什经济开发区</w:t>
      </w:r>
      <w:r>
        <w:rPr>
          <w:rFonts w:hint="eastAsia" w:ascii="Times New Roman" w:hAnsi="Times New Roman" w:eastAsia="方正仿宋_GBK" w:cs="方正仿宋_GBK"/>
          <w:b w:val="0"/>
          <w:bCs/>
          <w:spacing w:val="-1"/>
          <w:sz w:val="32"/>
          <w:szCs w:val="32"/>
        </w:rPr>
        <w:t>财政</w:t>
      </w:r>
      <w:r>
        <w:rPr>
          <w:rFonts w:hint="eastAsia" w:ascii="Times New Roman" w:hAnsi="Times New Roman" w:eastAsia="方正仿宋_GBK" w:cs="方正仿宋_GBK"/>
          <w:b w:val="0"/>
          <w:bCs/>
          <w:spacing w:val="-1"/>
          <w:sz w:val="32"/>
          <w:szCs w:val="32"/>
          <w:lang w:eastAsia="zh-CN"/>
        </w:rPr>
        <w:t>金融局</w:t>
      </w:r>
      <w:r>
        <w:rPr>
          <w:rFonts w:hint="eastAsia" w:ascii="Times New Roman" w:hAnsi="Times New Roman" w:eastAsia="方正仿宋_GBK" w:cs="方正仿宋_GBK"/>
          <w:b w:val="0"/>
          <w:bCs/>
          <w:spacing w:val="-1"/>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Times New Roman" w:hAnsi="Times New Roman" w:eastAsia="方正仿宋_GBK" w:cs="方正仿宋_GBK"/>
          <w:b w:val="0"/>
          <w:bCs/>
          <w:spacing w:val="-1"/>
          <w:sz w:val="32"/>
          <w:szCs w:val="32"/>
        </w:rPr>
      </w:pPr>
      <w:r>
        <w:rPr>
          <w:rFonts w:hint="eastAsia" w:ascii="Times New Roman" w:hAnsi="Times New Roman" w:eastAsia="方正仿宋_GBK" w:cs="方正仿宋_GBK"/>
          <w:b w:val="0"/>
          <w:bCs/>
          <w:spacing w:val="-1"/>
          <w:sz w:val="32"/>
          <w:szCs w:val="32"/>
        </w:rPr>
        <w:t>为贯彻落实全面推进预算绩效管理工作的要求，完善部门预算管理，强化预算支出责任，提高财政资金的使用效益，根据《中华人民共和国预算法》《中共中央国务院关于全面实施预算绩效管理的意见》(中发〔2018〕34号)、《项目支出绩效评价管理办法》(财预〔2020〕10号)、《财政部关于印发〈第三方机构预算绩效评价业务监督管理暂行办法〉的通知》(财监〔2021〕4号)、《关于委托第三方机构参与预算绩效管理的指导意见》(财预〔2021〕6号)、《关于进一步加强和规范第三方机构参与预算绩效管理的通知》(新财预〔2021〕49号)、《自治区党委自治区人民政府关于全面实施预算绩效管理的实施意见》(新党发〔2018〕30号)等系列文件的要求，受</w:t>
      </w:r>
      <w:r>
        <w:rPr>
          <w:rFonts w:hint="eastAsia" w:ascii="Times New Roman" w:hAnsi="Times New Roman" w:eastAsia="方正仿宋_GBK" w:cs="方正仿宋_GBK"/>
          <w:b w:val="0"/>
          <w:bCs/>
          <w:spacing w:val="-1"/>
          <w:sz w:val="32"/>
          <w:szCs w:val="32"/>
          <w:lang w:eastAsia="zh-CN"/>
        </w:rPr>
        <w:t>贵</w:t>
      </w:r>
      <w:r>
        <w:rPr>
          <w:rFonts w:hint="eastAsia" w:ascii="Times New Roman" w:hAnsi="Times New Roman" w:eastAsia="方正仿宋_GBK" w:cs="方正仿宋_GBK"/>
          <w:b w:val="0"/>
          <w:bCs/>
          <w:spacing w:val="-1"/>
          <w:sz w:val="32"/>
          <w:szCs w:val="32"/>
        </w:rPr>
        <w:t>局的委托，</w:t>
      </w:r>
      <w:r>
        <w:rPr>
          <w:rFonts w:hint="eastAsia" w:ascii="Times New Roman" w:hAnsi="Times New Roman" w:eastAsia="方正仿宋_GBK" w:cs="方正仿宋_GBK"/>
          <w:b w:val="0"/>
          <w:bCs/>
          <w:spacing w:val="-1"/>
          <w:sz w:val="32"/>
          <w:szCs w:val="32"/>
          <w:lang w:eastAsia="zh-CN"/>
        </w:rPr>
        <w:t>我</w:t>
      </w:r>
      <w:r>
        <w:rPr>
          <w:rFonts w:hint="eastAsia" w:ascii="Times New Roman" w:hAnsi="Times New Roman" w:eastAsia="方正仿宋_GBK" w:cs="方正仿宋_GBK"/>
          <w:b w:val="0"/>
          <w:bCs/>
          <w:spacing w:val="-1"/>
          <w:sz w:val="32"/>
          <w:szCs w:val="32"/>
        </w:rPr>
        <w:t>公司承担了</w:t>
      </w:r>
      <w:r>
        <w:rPr>
          <w:rFonts w:hint="eastAsia" w:ascii="Times New Roman" w:hAnsi="Times New Roman" w:eastAsia="方正仿宋_GBK" w:cs="方正仿宋_GBK"/>
          <w:b w:val="0"/>
          <w:bCs/>
          <w:color w:val="auto"/>
          <w:sz w:val="32"/>
          <w:szCs w:val="32"/>
          <w:lang w:val="en-US" w:eastAsia="zh-CN"/>
        </w:rPr>
        <w:t>喀什综合保税区投资开发有限公司减免外贸出口企业仓储、吊装等费用补贴项目</w:t>
      </w:r>
      <w:r>
        <w:rPr>
          <w:rFonts w:hint="eastAsia" w:ascii="Times New Roman" w:hAnsi="Times New Roman" w:eastAsia="方正仿宋_GBK" w:cs="方正仿宋_GBK"/>
          <w:b w:val="0"/>
          <w:bCs/>
          <w:spacing w:val="-1"/>
          <w:sz w:val="32"/>
          <w:szCs w:val="32"/>
        </w:rPr>
        <w:t>的绩效评价工作并形成绩效评价报告，</w:t>
      </w:r>
      <w:r>
        <w:rPr>
          <w:rFonts w:hint="eastAsia" w:ascii="Times New Roman" w:hAnsi="Times New Roman" w:eastAsia="方正仿宋_GBK" w:cs="方正仿宋_GBK"/>
          <w:b w:val="0"/>
          <w:bCs w:val="0"/>
          <w:color w:val="auto"/>
          <w:kern w:val="0"/>
          <w:sz w:val="32"/>
          <w:szCs w:val="32"/>
          <w:lang w:bidi="en-US"/>
        </w:rPr>
        <w:t>喀什综合保税区管理委员会</w:t>
      </w:r>
      <w:r>
        <w:rPr>
          <w:rFonts w:hint="eastAsia" w:ascii="Times New Roman" w:hAnsi="Times New Roman" w:eastAsia="方正仿宋_GBK" w:cs="方正仿宋_GBK"/>
          <w:b w:val="0"/>
          <w:bCs/>
          <w:spacing w:val="-1"/>
          <w:sz w:val="32"/>
          <w:szCs w:val="32"/>
        </w:rPr>
        <w:t>负责提供与本次绩效评价相关的项目资料并保证项目资料的真实、合法、准确和完整，现将项目绩效评价情况报告如下：</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rPr>
      </w:pPr>
      <w:bookmarkStart w:id="62" w:name="_Toc10714_WPSOffice_Level1"/>
      <w:bookmarkStart w:id="63" w:name="_Toc28550_WPSOffice_Level1"/>
      <w:r>
        <w:rPr>
          <w:rFonts w:hint="eastAsia" w:ascii="Times New Roman" w:hAnsi="Times New Roman" w:eastAsia="方正仿宋_GBK" w:cs="方正仿宋_GBK"/>
          <w:sz w:val="32"/>
          <w:szCs w:val="32"/>
          <w:lang w:val="en-US" w:eastAsia="zh-CN"/>
        </w:rPr>
        <w:t>一、基本情况</w:t>
      </w:r>
      <w:bookmarkEnd w:id="62"/>
      <w:bookmarkEnd w:id="63"/>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64" w:name="_Toc26196_WPSOffice_Level2"/>
      <w:bookmarkStart w:id="65" w:name="_Toc30475"/>
      <w:bookmarkStart w:id="66" w:name="_Toc26312"/>
      <w:bookmarkStart w:id="67" w:name="_Toc24443"/>
      <w:bookmarkStart w:id="68" w:name="_Toc31410_WPSOffice_Level2"/>
      <w:r>
        <w:rPr>
          <w:rFonts w:hint="eastAsia" w:ascii="Times New Roman" w:hAnsi="Times New Roman" w:eastAsia="方正仿宋_GBK" w:cs="方正仿宋_GBK"/>
          <w:sz w:val="32"/>
          <w:szCs w:val="32"/>
          <w:lang w:val="en-US" w:eastAsia="zh-CN"/>
        </w:rPr>
        <w:t>（一）项目概况</w:t>
      </w:r>
      <w:bookmarkEnd w:id="64"/>
      <w:bookmarkEnd w:id="65"/>
      <w:bookmarkEnd w:id="66"/>
      <w:bookmarkEnd w:id="67"/>
      <w:bookmarkEnd w:id="68"/>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69" w:name="_Toc10012"/>
      <w:bookmarkStart w:id="70" w:name="_Toc29206"/>
      <w:bookmarkStart w:id="71" w:name="_Toc22727"/>
      <w:bookmarkStart w:id="72" w:name="_Toc1361"/>
      <w:bookmarkStart w:id="73" w:name="_Toc3852"/>
      <w:bookmarkStart w:id="74" w:name="_Toc26196_WPSOffice_Level3"/>
      <w:bookmarkStart w:id="75" w:name="_Toc31410_WPSOffice_Level3"/>
      <w:r>
        <w:rPr>
          <w:rFonts w:hint="eastAsia" w:ascii="Times New Roman" w:hAnsi="Times New Roman" w:eastAsia="方正仿宋_GBK" w:cs="方正仿宋_GBK"/>
          <w:sz w:val="32"/>
          <w:szCs w:val="32"/>
          <w:lang w:val="en-US" w:eastAsia="zh-CN"/>
        </w:rPr>
        <w:t>1.项目背景</w:t>
      </w:r>
      <w:bookmarkEnd w:id="69"/>
      <w:bookmarkEnd w:id="70"/>
      <w:bookmarkEnd w:id="71"/>
      <w:bookmarkEnd w:id="72"/>
      <w:bookmarkEnd w:id="73"/>
      <w:bookmarkEnd w:id="74"/>
      <w:bookmarkEnd w:id="75"/>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bookmarkStart w:id="76" w:name="_Toc4446"/>
      <w:bookmarkStart w:id="77" w:name="_Toc24534"/>
      <w:bookmarkStart w:id="78" w:name="_Toc344"/>
      <w:bookmarkStart w:id="79" w:name="_Toc7734"/>
      <w:bookmarkStart w:id="80" w:name="_Toc21879"/>
      <w:r>
        <w:rPr>
          <w:rFonts w:hint="eastAsia" w:ascii="Times New Roman" w:hAnsi="Times New Roman" w:eastAsia="方正仿宋_GBK" w:cs="方正仿宋_GBK"/>
          <w:b w:val="0"/>
          <w:bCs/>
          <w:sz w:val="32"/>
          <w:szCs w:val="32"/>
          <w:lang w:eastAsia="zh-CN"/>
        </w:rPr>
        <w:t>我国进出口贸易的总量非常大通，且增速非常快，外贸是我国经济发展的一项重要措施，为了减少企业的出口成本，通过对外贸企业进行</w:t>
      </w:r>
      <w:r>
        <w:rPr>
          <w:rFonts w:hint="eastAsia" w:ascii="Times New Roman" w:hAnsi="Times New Roman" w:eastAsia="方正仿宋_GBK" w:cs="方正仿宋_GBK"/>
          <w:b w:val="0"/>
          <w:bCs/>
          <w:sz w:val="32"/>
          <w:szCs w:val="32"/>
        </w:rPr>
        <w:t>仓储、吊装费等专项补贴</w:t>
      </w:r>
      <w:r>
        <w:rPr>
          <w:rFonts w:hint="eastAsia" w:ascii="Times New Roman" w:hAnsi="Times New Roman" w:eastAsia="方正仿宋_GBK" w:cs="方正仿宋_GBK"/>
          <w:b w:val="0"/>
          <w:bCs/>
          <w:sz w:val="32"/>
          <w:szCs w:val="32"/>
          <w:lang w:eastAsia="zh-CN"/>
        </w:rPr>
        <w:t>，使我国外贸企业在国际贸易中提高了的竞争性，</w:t>
      </w:r>
      <w:r>
        <w:rPr>
          <w:rFonts w:hint="eastAsia" w:ascii="Times New Roman" w:hAnsi="Times New Roman" w:eastAsia="方正仿宋_GBK" w:cs="方正仿宋_GBK"/>
          <w:b w:val="0"/>
          <w:bCs/>
          <w:sz w:val="32"/>
          <w:szCs w:val="32"/>
          <w:lang w:val="en-US" w:eastAsia="zh-CN"/>
        </w:rPr>
        <w:t>依据关于印发《喀什经济开发区财经委员会2022年第四次会议纪要》的通知（喀经开阅【2022】11号）文件“第十二条关于研究综保区公司提交的《关于补贴喀什综合保税区投资有限公司减免外贸出口企业仓储、吊装等费用的请示》的相关内容设立，</w:t>
      </w:r>
      <w:r>
        <w:rPr>
          <w:rFonts w:hint="eastAsia" w:ascii="Times New Roman" w:hAnsi="Times New Roman" w:eastAsia="方正仿宋_GBK" w:cs="方正仿宋_GBK"/>
          <w:b w:val="0"/>
          <w:kern w:val="2"/>
          <w:sz w:val="32"/>
          <w:szCs w:val="32"/>
          <w:lang w:val="en-US" w:eastAsia="zh-CN" w:bidi="zh-CN"/>
        </w:rPr>
        <w:t>落实好喀什综合保税区投资开发有限公司对外贸出口企业所发生的仓储、吊装费用减免工作，促进喀什综保区内涉及该类型业务的企业发展，增加企业的造血功能，加快喀什经济开发区产业园的建设和发展。</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81" w:name="_Toc27708_WPSOffice_Level3"/>
      <w:bookmarkStart w:id="82" w:name="_Toc31805_WPSOffice_Level3"/>
      <w:r>
        <w:rPr>
          <w:rFonts w:hint="eastAsia" w:ascii="Times New Roman" w:hAnsi="Times New Roman" w:eastAsia="方正仿宋_GBK" w:cs="方正仿宋_GBK"/>
          <w:sz w:val="32"/>
          <w:szCs w:val="32"/>
          <w:lang w:val="en-US" w:eastAsia="zh-CN"/>
        </w:rPr>
        <w:t>2.项目实施主体</w:t>
      </w:r>
      <w:bookmarkEnd w:id="81"/>
      <w:bookmarkEnd w:id="82"/>
    </w:p>
    <w:p>
      <w:pPr>
        <w:pageBreakBefore w:val="0"/>
        <w:widowControl/>
        <w:wordWrap/>
        <w:topLinePunct w:val="0"/>
        <w:bidi w:val="0"/>
        <w:adjustRightInd/>
        <w:spacing w:line="560" w:lineRule="exact"/>
        <w:ind w:firstLine="640" w:firstLineChars="200"/>
        <w:jc w:val="left"/>
        <w:textAlignment w:val="auto"/>
        <w:rPr>
          <w:rFonts w:hint="eastAsia" w:ascii="Times New Roman" w:hAnsi="Times New Roman" w:eastAsia="方正仿宋_GBK" w:cs="方正仿宋_GBK"/>
          <w:b w:val="0"/>
          <w:kern w:val="2"/>
          <w:sz w:val="32"/>
          <w:szCs w:val="32"/>
          <w:lang w:val="en-US" w:eastAsia="zh-CN" w:bidi="zh-CN"/>
        </w:rPr>
      </w:pPr>
      <w:r>
        <w:rPr>
          <w:rFonts w:hint="eastAsia" w:ascii="Times New Roman" w:hAnsi="Times New Roman" w:eastAsia="方正仿宋_GBK" w:cs="方正仿宋_GBK"/>
          <w:sz w:val="32"/>
          <w:szCs w:val="32"/>
          <w:lang w:val="en-US" w:eastAsia="zh-CN"/>
        </w:rPr>
        <w:t>喀什综合保税区管理委员</w:t>
      </w:r>
      <w:r>
        <w:rPr>
          <w:rFonts w:hint="eastAsia" w:ascii="Times New Roman" w:hAnsi="Times New Roman" w:eastAsia="方正仿宋_GBK" w:cs="方正仿宋_GBK"/>
          <w:color w:val="auto"/>
          <w:sz w:val="32"/>
          <w:szCs w:val="32"/>
          <w:lang w:val="en-US" w:eastAsia="zh-CN"/>
        </w:rPr>
        <w:t>会为事业单位，正县级</w:t>
      </w:r>
      <w:r>
        <w:rPr>
          <w:rFonts w:hint="eastAsia" w:ascii="Times New Roman" w:hAnsi="Times New Roman" w:eastAsia="方正仿宋_GBK" w:cs="方正仿宋_GBK"/>
          <w:sz w:val="32"/>
          <w:szCs w:val="32"/>
          <w:lang w:val="en-US" w:eastAsia="zh-CN"/>
        </w:rPr>
        <w:t>，主要职责是：</w:t>
      </w:r>
      <w:r>
        <w:rPr>
          <w:rFonts w:hint="eastAsia" w:ascii="Times New Roman" w:hAnsi="Times New Roman" w:eastAsia="方正仿宋_GBK" w:cs="方正仿宋_GBK"/>
          <w:b w:val="0"/>
          <w:kern w:val="2"/>
          <w:sz w:val="32"/>
          <w:szCs w:val="32"/>
          <w:lang w:val="en-US" w:eastAsia="zh-CN" w:bidi="zh-CN"/>
        </w:rPr>
        <w:t>贯彻落实国家、自治区人民政府及喀什经济开发区管委会有关法律、法规和规章，负责综合保税区的建设、管理和运营工作；负责区内社会稳定、疫情防控、安全生产、综合治理、组织建设等工作；组织编制综合保税区发展规划、建设规划并组织实施；综合统筹综合保税区的资金运作、平衡、融资管理等工作；负责协调海关、口岸、商务、税务、铁路、机场、外汇管理、工商等有关单位、部门和驻区单位的工作；负责综合保税区招商引资、企业服务、就业服务和相关统计工作；承办上级各领导机构、喀什经济开发区党工委和管委会交办的其他事宜。</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kern w:val="2"/>
          <w:sz w:val="32"/>
          <w:szCs w:val="32"/>
          <w:lang w:val="en-US" w:eastAsia="zh-CN" w:bidi="zh-CN"/>
        </w:rPr>
      </w:pPr>
      <w:r>
        <w:rPr>
          <w:rFonts w:hint="eastAsia" w:ascii="Times New Roman" w:hAnsi="Times New Roman" w:eastAsia="方正仿宋_GBK" w:cs="方正仿宋_GBK"/>
          <w:b w:val="0"/>
          <w:kern w:val="2"/>
          <w:sz w:val="32"/>
          <w:szCs w:val="32"/>
          <w:lang w:val="en-US" w:eastAsia="zh-CN" w:bidi="zh-CN"/>
        </w:rPr>
        <w:t>喀什综合保税区管理委员会现有编制数15人。实有人数17人，其中：在职9人，比上年增加1人；退休0人，</w:t>
      </w:r>
      <w:r>
        <w:rPr>
          <w:rFonts w:hint="eastAsia" w:ascii="Times New Roman" w:hAnsi="Times New Roman" w:eastAsia="方正仿宋_GBK" w:cs="方正仿宋_GBK"/>
          <w:color w:val="auto"/>
          <w:sz w:val="32"/>
          <w:szCs w:val="32"/>
          <w:lang w:val="en-US" w:eastAsia="zh-CN"/>
        </w:rPr>
        <w:t>与上年无变化</w:t>
      </w:r>
      <w:r>
        <w:rPr>
          <w:rFonts w:hint="eastAsia" w:ascii="Times New Roman" w:hAnsi="Times New Roman" w:eastAsia="方正仿宋_GBK" w:cs="方正仿宋_GBK"/>
          <w:b w:val="0"/>
          <w:kern w:val="2"/>
          <w:sz w:val="32"/>
          <w:szCs w:val="32"/>
          <w:lang w:val="en-US" w:eastAsia="zh-CN" w:bidi="zh-CN"/>
        </w:rPr>
        <w:t>；离休0人，</w:t>
      </w:r>
      <w:r>
        <w:rPr>
          <w:rFonts w:hint="eastAsia" w:ascii="Times New Roman" w:hAnsi="Times New Roman" w:eastAsia="方正仿宋_GBK" w:cs="方正仿宋_GBK"/>
          <w:color w:val="auto"/>
          <w:sz w:val="32"/>
          <w:szCs w:val="32"/>
          <w:lang w:val="en-US" w:eastAsia="zh-CN"/>
        </w:rPr>
        <w:t>与上年无变化</w:t>
      </w:r>
      <w:r>
        <w:rPr>
          <w:rFonts w:hint="eastAsia" w:ascii="Times New Roman" w:hAnsi="Times New Roman" w:eastAsia="方正仿宋_GBK" w:cs="方正仿宋_GBK"/>
          <w:b w:val="0"/>
          <w:kern w:val="2"/>
          <w:sz w:val="32"/>
          <w:szCs w:val="32"/>
          <w:lang w:val="en-US" w:eastAsia="zh-CN" w:bidi="zh-CN"/>
        </w:rPr>
        <w:t>。</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83" w:name="_Toc19625_WPSOffice_Level3"/>
      <w:bookmarkStart w:id="84" w:name="_Toc24218_WPSOffice_Level3"/>
      <w:r>
        <w:rPr>
          <w:rFonts w:hint="eastAsia" w:ascii="Times New Roman" w:hAnsi="Times New Roman" w:eastAsia="方正仿宋_GBK" w:cs="方正仿宋_GBK"/>
          <w:sz w:val="32"/>
          <w:szCs w:val="32"/>
          <w:lang w:val="en-US" w:eastAsia="zh-CN"/>
        </w:rPr>
        <w:t>3.主要内容及实施情况</w:t>
      </w:r>
      <w:bookmarkEnd w:id="76"/>
      <w:bookmarkEnd w:id="77"/>
      <w:bookmarkEnd w:id="78"/>
      <w:bookmarkEnd w:id="79"/>
      <w:bookmarkEnd w:id="80"/>
      <w:bookmarkEnd w:id="83"/>
      <w:bookmarkEnd w:id="84"/>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kern w:val="2"/>
          <w:sz w:val="32"/>
          <w:szCs w:val="32"/>
          <w:lang w:val="en-US" w:eastAsia="zh-CN" w:bidi="zh-CN"/>
        </w:rPr>
      </w:pPr>
      <w:bookmarkStart w:id="85" w:name="_Toc13915"/>
      <w:bookmarkStart w:id="86" w:name="_Toc1060"/>
      <w:bookmarkStart w:id="87" w:name="_Toc15437"/>
      <w:bookmarkStart w:id="88" w:name="_Toc27324"/>
      <w:bookmarkStart w:id="89" w:name="_Toc23034"/>
      <w:r>
        <w:rPr>
          <w:rFonts w:hint="eastAsia" w:ascii="Times New Roman" w:hAnsi="Times New Roman" w:eastAsia="方正仿宋_GBK" w:cs="方正仿宋_GBK"/>
          <w:b w:val="0"/>
          <w:bCs/>
          <w:sz w:val="32"/>
          <w:szCs w:val="32"/>
          <w:lang w:eastAsia="zh-CN"/>
        </w:rPr>
        <w:t>该项目</w:t>
      </w:r>
      <w:r>
        <w:rPr>
          <w:rFonts w:hint="eastAsia" w:ascii="Times New Roman" w:hAnsi="Times New Roman" w:eastAsia="方正仿宋_GBK" w:cs="方正仿宋_GBK"/>
          <w:b w:val="0"/>
          <w:bCs/>
          <w:sz w:val="32"/>
          <w:szCs w:val="32"/>
        </w:rPr>
        <w:t>主要由喀什综保区投资开发有限公司（简称“综保公司”）依据2022年下半年相关收入预测数，向</w:t>
      </w:r>
      <w:r>
        <w:rPr>
          <w:rFonts w:hint="eastAsia" w:ascii="Times New Roman" w:hAnsi="Times New Roman" w:eastAsia="方正仿宋_GBK" w:cs="方正仿宋_GBK"/>
          <w:b w:val="0"/>
          <w:bCs/>
          <w:sz w:val="32"/>
          <w:szCs w:val="32"/>
          <w:lang w:eastAsia="zh-CN"/>
        </w:rPr>
        <w:t>喀什经济开发区财政金融</w:t>
      </w:r>
      <w:r>
        <w:rPr>
          <w:rFonts w:hint="eastAsia" w:ascii="Times New Roman" w:hAnsi="Times New Roman" w:eastAsia="方正仿宋_GBK" w:cs="方正仿宋_GBK"/>
          <w:b w:val="0"/>
          <w:kern w:val="2"/>
          <w:sz w:val="32"/>
          <w:szCs w:val="32"/>
          <w:lang w:val="en-US" w:eastAsia="zh-CN" w:bidi="zh-CN"/>
        </w:rPr>
        <w:t>局申请仓储、吊装费等专项补贴，采取“先缴后返”的方式补贴相关外贸企业，综保公司在收取相关费用后，对符合要求的商贸物流企业应在7个工作日内完成费用退返，落实好综保公司对外贸出口企业所发生的仓储、吊装费用减免工作，促进喀什综保区内涉及该类型业务的企业发展，增加企业的造血功能，加快喀什经济开发区产业园的建设和发展，截止2022年12月31日，已全部完成综保公司对符合条件的外贸出口企业所发生的仓储、吊装费用补贴工作。</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90" w:name="_Toc32547_WPSOffice_Level3"/>
      <w:bookmarkStart w:id="91" w:name="_Toc1974_WPSOffice_Level3"/>
      <w:r>
        <w:rPr>
          <w:rFonts w:hint="eastAsia" w:ascii="Times New Roman" w:hAnsi="Times New Roman" w:eastAsia="方正仿宋_GBK" w:cs="方正仿宋_GBK"/>
          <w:sz w:val="32"/>
          <w:szCs w:val="32"/>
          <w:lang w:val="en-US" w:eastAsia="zh-CN"/>
        </w:rPr>
        <w:t>4.</w:t>
      </w:r>
      <w:bookmarkEnd w:id="85"/>
      <w:r>
        <w:rPr>
          <w:rFonts w:hint="eastAsia" w:ascii="Times New Roman" w:hAnsi="Times New Roman" w:eastAsia="方正仿宋_GBK" w:cs="方正仿宋_GBK"/>
          <w:sz w:val="32"/>
          <w:szCs w:val="32"/>
          <w:lang w:val="en-US" w:eastAsia="zh-CN"/>
        </w:rPr>
        <w:t>资金投入和使用情况</w:t>
      </w:r>
      <w:bookmarkEnd w:id="90"/>
      <w:bookmarkEnd w:id="91"/>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kern w:val="2"/>
          <w:sz w:val="32"/>
          <w:szCs w:val="32"/>
          <w:lang w:val="en-US" w:eastAsia="zh-CN" w:bidi="zh-CN"/>
        </w:rPr>
      </w:pPr>
      <w:r>
        <w:rPr>
          <w:rFonts w:hint="eastAsia" w:ascii="Times New Roman" w:hAnsi="Times New Roman" w:eastAsia="方正仿宋_GBK" w:cs="方正仿宋_GBK"/>
          <w:b w:val="0"/>
          <w:kern w:val="2"/>
          <w:sz w:val="32"/>
          <w:szCs w:val="32"/>
          <w:lang w:val="en-US" w:eastAsia="zh-CN" w:bidi="zh-CN"/>
        </w:rPr>
        <w:t>该项目预算资金总额为300万元，其中：财政资金300万元，其他资金0万元。实际到位资金300万元，其中：财政资金300万元，其他资金0万元，资金到位率为100%。</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kern w:val="2"/>
          <w:sz w:val="32"/>
          <w:szCs w:val="32"/>
          <w:lang w:val="en-US" w:eastAsia="zh-CN" w:bidi="zh-CN"/>
        </w:rPr>
      </w:pPr>
      <w:r>
        <w:rPr>
          <w:rFonts w:hint="eastAsia" w:ascii="Times New Roman" w:hAnsi="Times New Roman" w:eastAsia="方正仿宋_GBK" w:cs="方正仿宋_GBK"/>
          <w:b w:val="0"/>
          <w:kern w:val="2"/>
          <w:sz w:val="32"/>
          <w:szCs w:val="32"/>
          <w:lang w:val="en-US" w:eastAsia="zh-CN" w:bidi="zh-CN"/>
        </w:rPr>
        <w:t>截至2022年12月31日，项目实际支出300万元，资金预算执行率100%。资金主要用于对综保区内所产生的仓储、吊装、场地使用等费用专项补贴，运用“先缴后返”的方式进行补贴相关外贸企业，根据综保公司近3年营收情况，7-12月综保公司仓储、吊装（含场地使用费）预计收入606万元，其中纳入综保区贸统业务约300万元，实施该项目能够促进外贸外资平稳发展，助力企业以喀什综保区为基地开展外贸业务，促进经济发展。</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bookmarkStart w:id="92" w:name="_Toc11746_WPSOffice_Level3"/>
      <w:bookmarkStart w:id="93" w:name="_Toc19516_WPSOffice_Level3"/>
      <w:r>
        <w:rPr>
          <w:rFonts w:hint="eastAsia" w:ascii="Times New Roman" w:hAnsi="Times New Roman" w:eastAsia="方正仿宋_GBK" w:cs="方正仿宋_GBK"/>
          <w:b/>
          <w:bCs w:val="0"/>
          <w:sz w:val="32"/>
          <w:szCs w:val="32"/>
          <w:highlight w:val="none"/>
          <w:lang w:val="en-US" w:eastAsia="zh-CN"/>
        </w:rPr>
        <w:t>5.项目组织及管理情况</w:t>
      </w:r>
      <w:bookmarkEnd w:id="92"/>
      <w:bookmarkEnd w:id="93"/>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r>
        <w:rPr>
          <w:rFonts w:hint="eastAsia" w:ascii="Times New Roman" w:hAnsi="Times New Roman" w:eastAsia="方正仿宋_GBK" w:cs="方正仿宋_GBK"/>
          <w:b/>
          <w:bCs w:val="0"/>
          <w:sz w:val="32"/>
          <w:szCs w:val="32"/>
          <w:highlight w:val="none"/>
          <w:lang w:val="en-US" w:eastAsia="zh-CN"/>
        </w:rPr>
        <w:t>(1)项目组织情况</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喀什综合保税区管理委员会依据关于印发《喀什经济开发区财经委员会2022年第四次会议纪要》的通知（喀经开阅【2022】11号）文件“第十二条关于研究综保区公司提交的《关于补贴喀什综合保税区投资有限公司减免外贸出口企业仓储、吊装等费用的请示》的相关内容，审核汇总喀什综合保税区投资开发有限公司减免外贸出口企业仓储、吊装等费用补贴数据，指导企业开展减免外贸出口企业仓储、吊装等费用补贴申报工作。</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r>
        <w:rPr>
          <w:rFonts w:hint="eastAsia" w:ascii="Times New Roman" w:hAnsi="Times New Roman" w:eastAsia="方正仿宋_GBK" w:cs="方正仿宋_GBK"/>
          <w:b/>
          <w:bCs w:val="0"/>
          <w:sz w:val="32"/>
          <w:szCs w:val="32"/>
          <w:highlight w:val="none"/>
          <w:lang w:val="en-US" w:eastAsia="zh-CN"/>
        </w:rPr>
        <w:t>(2)项目管理情况</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严格落实项目管理制度，项目负责人唐永波负责该项目的全盘组织实施；唐永波业务工作人员负责落实；财务负责人李苗苗按照项目负责人提供的依据和发票等按项目进度向财政申请支付资金；通过业务与财务工作共同配合衔接，形成了明确责任分工的项目管理制度，监督检查制度、预算绩效管理办法等相关制度办法严格落实各环节工作，喀什综合保税区管理委员会根据《关于补贴喀什综合保税区投资有限公司减免外贸出口企业仓储、吊装等费用的请示》申报审核情况，结合资金到位情况提出资金分配方案，并上报审批。</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r>
        <w:rPr>
          <w:rFonts w:hint="eastAsia" w:ascii="Times New Roman" w:hAnsi="Times New Roman" w:eastAsia="方正仿宋_GBK" w:cs="方正仿宋_GBK"/>
          <w:b/>
          <w:bCs w:val="0"/>
          <w:sz w:val="32"/>
          <w:szCs w:val="32"/>
          <w:highlight w:val="none"/>
          <w:lang w:val="en-US" w:eastAsia="zh-CN"/>
        </w:rPr>
        <w:t>(3)项目财务管理情况</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该项目资金由喀什综合保税区管理委员会向财政金融局提交支付资金申请报告，经财经会审批通过后，由财政核拨。即由喀什经济开发区财政金融局</w:t>
      </w:r>
      <w:r>
        <w:rPr>
          <w:rFonts w:hint="eastAsia" w:ascii="Times New Roman" w:hAnsi="Times New Roman" w:eastAsia="方正仿宋_GBK" w:cs="方正仿宋_GBK"/>
          <w:b w:val="0"/>
          <w:bCs/>
          <w:color w:val="auto"/>
          <w:sz w:val="32"/>
          <w:szCs w:val="32"/>
          <w:highlight w:val="none"/>
          <w:lang w:val="en-US" w:eastAsia="zh-CN"/>
        </w:rPr>
        <w:t>通过</w:t>
      </w:r>
      <w:r>
        <w:rPr>
          <w:rFonts w:hint="eastAsia" w:ascii="Times New Roman" w:hAnsi="Times New Roman" w:eastAsia="方正仿宋_GBK" w:cs="方正仿宋_GBK"/>
          <w:b w:val="0"/>
          <w:bCs/>
          <w:sz w:val="32"/>
          <w:szCs w:val="32"/>
          <w:highlight w:val="none"/>
          <w:lang w:val="en-US" w:eastAsia="zh-CN"/>
        </w:rPr>
        <w:t>国库集中支付将资金拨至喀什综合保税区投资开发有限公司</w:t>
      </w:r>
      <w:r>
        <w:rPr>
          <w:rFonts w:hint="eastAsia" w:ascii="Times New Roman" w:hAnsi="Times New Roman" w:eastAsia="方正仿宋_GBK" w:cs="方正仿宋_GBK"/>
          <w:b w:val="0"/>
          <w:bCs/>
          <w:color w:val="auto"/>
          <w:sz w:val="32"/>
          <w:szCs w:val="32"/>
          <w:highlight w:val="none"/>
          <w:lang w:val="en-US" w:eastAsia="zh-CN"/>
        </w:rPr>
        <w:t>账户，未通过</w:t>
      </w:r>
      <w:r>
        <w:rPr>
          <w:rFonts w:hint="eastAsia" w:ascii="Times New Roman" w:hAnsi="Times New Roman" w:eastAsia="方正仿宋_GBK" w:cs="方正仿宋_GBK"/>
          <w:b w:val="0"/>
          <w:bCs/>
          <w:sz w:val="32"/>
          <w:szCs w:val="32"/>
          <w:highlight w:val="none"/>
          <w:lang w:val="en-US" w:eastAsia="zh-CN"/>
        </w:rPr>
        <w:t>国库集中支付直接拨付资金到被补贴企业账户。</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94" w:name="_Toc27708_WPSOffice_Level2"/>
      <w:bookmarkStart w:id="95" w:name="_Toc14091"/>
      <w:bookmarkStart w:id="96" w:name="_Toc31805_WPSOffice_Level2"/>
      <w:r>
        <w:rPr>
          <w:rFonts w:hint="eastAsia" w:ascii="Times New Roman" w:hAnsi="Times New Roman" w:eastAsia="方正仿宋_GBK" w:cs="方正仿宋_GBK"/>
          <w:sz w:val="32"/>
          <w:szCs w:val="32"/>
          <w:lang w:val="en-US" w:eastAsia="zh-CN"/>
        </w:rPr>
        <w:t>（二）</w:t>
      </w:r>
      <w:bookmarkStart w:id="97" w:name="（二）绩效目标"/>
      <w:bookmarkEnd w:id="97"/>
      <w:r>
        <w:rPr>
          <w:rFonts w:hint="eastAsia" w:ascii="Times New Roman" w:hAnsi="Times New Roman" w:eastAsia="方正仿宋_GBK" w:cs="方正仿宋_GBK"/>
          <w:sz w:val="32"/>
          <w:szCs w:val="32"/>
          <w:lang w:val="en-US" w:eastAsia="zh-CN"/>
        </w:rPr>
        <w:t>项目绩效目标</w:t>
      </w:r>
      <w:bookmarkEnd w:id="86"/>
      <w:bookmarkEnd w:id="87"/>
      <w:bookmarkEnd w:id="88"/>
      <w:bookmarkEnd w:id="89"/>
      <w:bookmarkEnd w:id="94"/>
      <w:bookmarkEnd w:id="95"/>
      <w:bookmarkEnd w:id="96"/>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420" w:leftChars="0" w:right="0" w:firstLine="420" w:firstLineChars="0"/>
        <w:textAlignment w:val="auto"/>
        <w:rPr>
          <w:rFonts w:hint="eastAsia" w:ascii="Times New Roman" w:hAnsi="Times New Roman" w:eastAsia="方正仿宋_GBK" w:cs="方正仿宋_GBK"/>
          <w:sz w:val="32"/>
          <w:szCs w:val="32"/>
          <w:lang w:val="en-US" w:eastAsia="zh-CN"/>
        </w:rPr>
      </w:pPr>
      <w:bookmarkStart w:id="98" w:name="_Toc28102_WPSOffice_Level3"/>
      <w:bookmarkStart w:id="99" w:name="_Toc12994"/>
      <w:bookmarkStart w:id="100" w:name="_Toc22409"/>
      <w:bookmarkStart w:id="101" w:name="_Toc26040"/>
      <w:bookmarkStart w:id="102" w:name="_Toc9707"/>
      <w:r>
        <w:rPr>
          <w:rFonts w:hint="eastAsia" w:ascii="Times New Roman" w:hAnsi="Times New Roman" w:eastAsia="方正仿宋_GBK" w:cs="方正仿宋_GBK"/>
          <w:sz w:val="32"/>
          <w:szCs w:val="32"/>
          <w:lang w:val="en-US" w:eastAsia="zh-CN"/>
        </w:rPr>
        <w:t>1.项目绩效总目标</w:t>
      </w:r>
      <w:bookmarkEnd w:id="98"/>
    </w:p>
    <w:bookmarkEnd w:id="99"/>
    <w:bookmarkEnd w:id="100"/>
    <w:bookmarkEnd w:id="101"/>
    <w:bookmarkEnd w:id="102"/>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该项目预算300万元，自2022年7月1日起至12月31日，对综保区内所产生的仓储、吊装、场地使用等费用进行专项补贴，运用“先缴后返”的方式对</w:t>
      </w:r>
      <w:r>
        <w:rPr>
          <w:rFonts w:hint="eastAsia" w:ascii="Times New Roman" w:hAnsi="Times New Roman" w:eastAsia="方正仿宋_GBK" w:cs="方正仿宋_GBK"/>
          <w:b w:val="0"/>
          <w:bCs/>
          <w:sz w:val="32"/>
          <w:szCs w:val="32"/>
        </w:rPr>
        <w:t>符合要求的商贸物流企业</w:t>
      </w:r>
      <w:r>
        <w:rPr>
          <w:rFonts w:hint="eastAsia" w:ascii="Times New Roman" w:hAnsi="Times New Roman" w:eastAsia="方正仿宋_GBK" w:cs="方正仿宋_GBK"/>
          <w:b w:val="0"/>
          <w:bCs/>
          <w:sz w:val="32"/>
          <w:szCs w:val="32"/>
          <w:lang w:eastAsia="zh-CN"/>
        </w:rPr>
        <w:t>进行补贴。落实好喀什综合保税区投资开发有限公司对外贸出口企业所发生的仓储、吊装费用减免工作，促进喀什综保区内涉及该类型业务的企业发展，增加企业的造血功能，加快喀什经济开发区产业园的建设和发展。</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420" w:leftChars="0" w:right="0" w:firstLine="420" w:firstLineChars="0"/>
        <w:textAlignment w:val="auto"/>
        <w:rPr>
          <w:rFonts w:hint="eastAsia" w:ascii="Times New Roman" w:hAnsi="Times New Roman" w:eastAsia="方正仿宋_GBK" w:cs="方正仿宋_GBK"/>
          <w:sz w:val="32"/>
          <w:szCs w:val="32"/>
          <w:lang w:val="en-US" w:eastAsia="zh-CN"/>
        </w:rPr>
      </w:pPr>
      <w:bookmarkStart w:id="103" w:name="_Toc28613_WPSOffice_Level3"/>
      <w:r>
        <w:rPr>
          <w:rFonts w:hint="eastAsia" w:ascii="Times New Roman" w:hAnsi="Times New Roman" w:eastAsia="方正仿宋_GBK" w:cs="方正仿宋_GBK"/>
          <w:sz w:val="32"/>
          <w:szCs w:val="32"/>
          <w:lang w:val="en-US" w:eastAsia="zh-CN"/>
        </w:rPr>
        <w:t>2.阶段性目标</w:t>
      </w:r>
      <w:bookmarkEnd w:id="103"/>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before="0" w:beforeLines="0" w:after="0" w:afterLines="0" w:line="560" w:lineRule="exact"/>
        <w:ind w:right="0" w:rightChars="0" w:firstLine="420" w:firstLineChars="0"/>
        <w:textAlignment w:val="auto"/>
        <w:outlineLvl w:val="9"/>
        <w:rPr>
          <w:rFonts w:hint="eastAsia" w:ascii="Times New Roman" w:hAnsi="Times New Roman" w:eastAsia="方正仿宋_GBK" w:cs="方正仿宋_GBK"/>
          <w:b w:val="0"/>
          <w:bCs w:val="0"/>
          <w:color w:val="auto"/>
          <w:kern w:val="2"/>
          <w:sz w:val="32"/>
          <w:szCs w:val="32"/>
          <w:highlight w:val="none"/>
          <w:lang w:val="en-US" w:eastAsia="zh-CN" w:bidi="zh-CN"/>
        </w:rPr>
      </w:pPr>
      <w:r>
        <w:rPr>
          <w:rFonts w:hint="eastAsia" w:ascii="Times New Roman" w:hAnsi="Times New Roman" w:eastAsia="方正仿宋_GBK" w:cs="方正仿宋_GBK"/>
          <w:b w:val="0"/>
          <w:bCs/>
          <w:sz w:val="32"/>
          <w:szCs w:val="32"/>
          <w:highlight w:val="none"/>
          <w:lang w:val="en-US" w:eastAsia="zh-CN"/>
        </w:rPr>
        <w:t>根据综保公司近3年营收情况，7-12月综保公司仓储、吊装（含场地使用费）预计收入606万元，其中纳入综保区贸统业务约300万元。实施该项目能够促进外贸外资平稳发展，助力企业以喀什综保区为基地开展外贸业务，促进经济发展。</w:t>
      </w:r>
    </w:p>
    <w:p>
      <w:pPr>
        <w:pStyle w:val="3"/>
        <w:keepNext w:val="0"/>
        <w:keepLines w:val="0"/>
        <w:pageBreakBefore w:val="0"/>
        <w:widowControl w:val="0"/>
        <w:numPr>
          <w:ilvl w:val="0"/>
          <w:numId w:val="1"/>
        </w:numPr>
        <w:kinsoku w:val="0"/>
        <w:wordWrap/>
        <w:overflowPunct w:val="0"/>
        <w:topLinePunct w:val="0"/>
        <w:autoSpaceDE w:val="0"/>
        <w:autoSpaceDN w:val="0"/>
        <w:bidi w:val="0"/>
        <w:adjustRightInd/>
        <w:snapToGrid/>
        <w:spacing w:before="0" w:beforeLines="0" w:after="0" w:afterLines="0" w:line="560" w:lineRule="exact"/>
        <w:ind w:left="420" w:leftChars="0" w:right="0" w:rightChars="0" w:firstLine="420" w:firstLineChars="0"/>
        <w:textAlignment w:val="auto"/>
        <w:rPr>
          <w:rFonts w:hint="eastAsia" w:ascii="Times New Roman" w:hAnsi="Times New Roman" w:eastAsia="方正仿宋_GBK" w:cs="方正仿宋_GBK"/>
          <w:b/>
          <w:bCs/>
          <w:color w:val="auto"/>
          <w:kern w:val="2"/>
          <w:sz w:val="32"/>
          <w:szCs w:val="32"/>
          <w:highlight w:val="none"/>
          <w:lang w:val="en-US" w:eastAsia="zh-CN" w:bidi="zh-CN"/>
        </w:rPr>
      </w:pPr>
      <w:bookmarkStart w:id="104" w:name="_Toc23078_WPSOffice_Level3"/>
      <w:bookmarkStart w:id="105" w:name="_Toc19155_WPSOffice_Level3"/>
      <w:r>
        <w:rPr>
          <w:rFonts w:hint="eastAsia" w:ascii="Times New Roman" w:hAnsi="Times New Roman" w:eastAsia="方正仿宋_GBK" w:cs="方正仿宋_GBK"/>
          <w:b/>
          <w:bCs/>
          <w:color w:val="auto"/>
          <w:kern w:val="2"/>
          <w:sz w:val="32"/>
          <w:szCs w:val="32"/>
          <w:highlight w:val="none"/>
          <w:lang w:val="en-US" w:eastAsia="zh-CN" w:bidi="zh-CN"/>
        </w:rPr>
        <w:t>具体绩效指标</w:t>
      </w:r>
      <w:bookmarkEnd w:id="104"/>
    </w:p>
    <w:p>
      <w:pPr>
        <w:pStyle w:val="41"/>
        <w:pageBreakBefore w:val="0"/>
        <w:wordWrap/>
        <w:topLinePunct w:val="0"/>
        <w:bidi w:val="0"/>
        <w:adjustRightInd/>
        <w:spacing w:line="560" w:lineRule="exact"/>
        <w:jc w:val="both"/>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val="0"/>
          <w:bCs/>
          <w:sz w:val="32"/>
          <w:szCs w:val="32"/>
          <w:lang w:val="en-US" w:eastAsia="zh-CN"/>
        </w:rPr>
        <w:t>喀什综合保税区投资开发有限公司减免外贸出口企业仓储、吊装等费用补贴项目</w:t>
      </w:r>
      <w:r>
        <w:rPr>
          <w:rFonts w:hint="eastAsia" w:ascii="Times New Roman" w:hAnsi="Times New Roman" w:cs="方正仿宋_GBK"/>
          <w:b w:val="0"/>
          <w:bCs/>
          <w:color w:val="auto"/>
          <w:sz w:val="32"/>
          <w:szCs w:val="32"/>
          <w:lang w:val="en-US" w:eastAsia="zh-CN"/>
        </w:rPr>
        <w:t>预算</w:t>
      </w:r>
      <w:r>
        <w:rPr>
          <w:rFonts w:hint="eastAsia" w:ascii="Times New Roman" w:hAnsi="Times New Roman" w:eastAsia="方正仿宋_GBK" w:cs="方正仿宋_GBK"/>
          <w:b w:val="0"/>
          <w:bCs/>
        </w:rPr>
        <w:t>资金</w:t>
      </w:r>
      <w:r>
        <w:rPr>
          <w:rFonts w:hint="eastAsia" w:ascii="Times New Roman" w:hAnsi="Times New Roman"/>
          <w:b w:val="0"/>
          <w:bCs/>
          <w:lang w:val="en-US" w:eastAsia="zh-CN"/>
        </w:rPr>
        <w:t>300</w:t>
      </w:r>
      <w:r>
        <w:rPr>
          <w:rFonts w:hint="eastAsia" w:ascii="Times New Roman" w:hAnsi="Times New Roman" w:eastAsia="方正仿宋_GBK" w:cs="方正仿宋_GBK"/>
          <w:b w:val="0"/>
          <w:bCs/>
        </w:rPr>
        <w:t>万元</w:t>
      </w:r>
      <w:r>
        <w:rPr>
          <w:rFonts w:hint="eastAsia" w:ascii="Times New Roman" w:hAnsi="Times New Roman" w:cs="方正仿宋_GBK"/>
          <w:b w:val="0"/>
          <w:bCs/>
          <w:lang w:eastAsia="zh-CN"/>
        </w:rPr>
        <w:t>，</w:t>
      </w:r>
      <w:r>
        <w:rPr>
          <w:rFonts w:hint="eastAsia" w:ascii="Times New Roman" w:hAnsi="Times New Roman" w:eastAsia="方正仿宋_GBK" w:cs="方正仿宋_GBK"/>
          <w:b w:val="0"/>
          <w:bCs/>
        </w:rPr>
        <w:t>设置了3个一级指标，</w:t>
      </w:r>
      <w:r>
        <w:rPr>
          <w:rFonts w:hint="eastAsia" w:ascii="Times New Roman" w:hAnsi="Times New Roman" w:eastAsia="方正仿宋_GBK" w:cs="方正仿宋_GBK"/>
          <w:b w:val="0"/>
          <w:bCs/>
          <w:lang w:val="en-US" w:eastAsia="zh-CN"/>
        </w:rPr>
        <w:t>6</w:t>
      </w:r>
      <w:r>
        <w:rPr>
          <w:rFonts w:hint="eastAsia" w:ascii="Times New Roman" w:hAnsi="Times New Roman" w:eastAsia="方正仿宋_GBK" w:cs="方正仿宋_GBK"/>
          <w:b w:val="0"/>
          <w:bCs/>
        </w:rPr>
        <w:t>个二级指标，</w:t>
      </w:r>
      <w:r>
        <w:rPr>
          <w:rFonts w:hint="eastAsia" w:ascii="Times New Roman" w:hAnsi="Times New Roman" w:eastAsia="方正仿宋_GBK"/>
          <w:b w:val="0"/>
          <w:bCs/>
          <w:lang w:val="en-US" w:eastAsia="zh-CN"/>
        </w:rPr>
        <w:t>8</w:t>
      </w:r>
      <w:r>
        <w:rPr>
          <w:rFonts w:hint="eastAsia" w:ascii="Times New Roman" w:hAnsi="Times New Roman" w:eastAsia="方正仿宋_GBK" w:cs="方正仿宋_GBK"/>
        </w:rPr>
        <w:t>个三级指标</w:t>
      </w:r>
      <w:r>
        <w:rPr>
          <w:rFonts w:hint="eastAsia" w:ascii="Times New Roman" w:hAnsi="Times New Roman" w:cs="方正仿宋_GBK"/>
          <w:lang w:eastAsia="zh-CN"/>
        </w:rPr>
        <w:t>，</w:t>
      </w:r>
      <w:r>
        <w:rPr>
          <w:rFonts w:hint="eastAsia" w:ascii="Times New Roman" w:hAnsi="Times New Roman" w:eastAsia="方正仿宋_GBK" w:cs="方正仿宋_GBK"/>
        </w:rPr>
        <w:t>其中</w:t>
      </w:r>
      <w:r>
        <w:rPr>
          <w:rFonts w:hint="eastAsia" w:ascii="Times New Roman" w:hAnsi="Times New Roman" w:cs="方正仿宋_GBK"/>
          <w:lang w:eastAsia="zh-CN"/>
        </w:rPr>
        <w:t>包括</w:t>
      </w:r>
      <w:r>
        <w:rPr>
          <w:rFonts w:hint="eastAsia" w:ascii="Times New Roman" w:hAnsi="Times New Roman" w:eastAsia="方正仿宋_GBK" w:cs="方正仿宋_GBK"/>
        </w:rPr>
        <w:t>：</w:t>
      </w:r>
    </w:p>
    <w:p>
      <w:pPr>
        <w:pStyle w:val="15"/>
        <w:pageBreakBefore w:val="0"/>
        <w:widowControl w:val="0"/>
        <w:numPr>
          <w:ilvl w:val="0"/>
          <w:numId w:val="0"/>
        </w:numPr>
        <w:wordWrap/>
        <w:topLinePunct w:val="0"/>
        <w:bidi w:val="0"/>
        <w:adjustRightInd/>
        <w:spacing w:after="120" w:line="560" w:lineRule="exact"/>
        <w:ind w:left="1285" w:hanging="1285" w:hangingChars="400"/>
        <w:jc w:val="both"/>
        <w:textAlignment w:val="auto"/>
        <w:rPr>
          <w:rFonts w:hint="default" w:ascii="Times New Roman" w:hAnsi="Times New Roman"/>
          <w:lang w:val="en-US" w:eastAsia="zh-CN"/>
        </w:rPr>
      </w:pPr>
      <w:r>
        <w:rPr>
          <w:rFonts w:hint="eastAsia" w:ascii="Times New Roman" w:hAnsi="Times New Roman" w:eastAsia="方正仿宋_GBK" w:cs="方正仿宋_GBK"/>
          <w:b/>
          <w:bCs w:val="0"/>
          <w:sz w:val="32"/>
          <w:szCs w:val="32"/>
          <w:lang w:val="en-US" w:eastAsia="zh-CN"/>
        </w:rPr>
        <w:t>喀什综合保税区投资开发有限公司减免外贸出口企业仓储、吊装等费用补贴项目2022</w:t>
      </w:r>
      <w:r>
        <w:rPr>
          <w:rFonts w:hint="eastAsia" w:ascii="Times New Roman" w:hAnsi="Times New Roman" w:eastAsia="方正仿宋_GBK" w:cs="方正仿宋_GBK"/>
          <w:b/>
          <w:bCs w:val="0"/>
          <w:sz w:val="32"/>
          <w:szCs w:val="32"/>
        </w:rPr>
        <w:t>年度绩效目标表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83"/>
        <w:gridCol w:w="275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一级指标</w:t>
            </w:r>
          </w:p>
        </w:tc>
        <w:tc>
          <w:tcPr>
            <w:tcW w:w="2583"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二级指标</w:t>
            </w:r>
          </w:p>
        </w:tc>
        <w:tc>
          <w:tcPr>
            <w:tcW w:w="2750"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三级指标</w:t>
            </w:r>
          </w:p>
        </w:tc>
        <w:tc>
          <w:tcPr>
            <w:tcW w:w="1528"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restart"/>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产出指标</w:t>
            </w:r>
          </w:p>
        </w:tc>
        <w:tc>
          <w:tcPr>
            <w:tcW w:w="2583"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产出数量</w:t>
            </w:r>
          </w:p>
        </w:tc>
        <w:tc>
          <w:tcPr>
            <w:tcW w:w="2750"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专项补贴业务类型</w:t>
            </w:r>
          </w:p>
        </w:tc>
        <w:tc>
          <w:tcPr>
            <w:tcW w:w="1528"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continue"/>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p>
        </w:tc>
        <w:tc>
          <w:tcPr>
            <w:tcW w:w="2583"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产出质量</w:t>
            </w:r>
          </w:p>
        </w:tc>
        <w:tc>
          <w:tcPr>
            <w:tcW w:w="2750"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lang w:val="en-US" w:eastAsia="zh-CN" w:bidi="zh-CN"/>
              </w:rPr>
              <w:t>补贴资金发放准确率</w:t>
            </w:r>
          </w:p>
        </w:tc>
        <w:tc>
          <w:tcPr>
            <w:tcW w:w="1528"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continue"/>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p>
        </w:tc>
        <w:tc>
          <w:tcPr>
            <w:tcW w:w="2583" w:type="dxa"/>
            <w:vMerge w:val="restart"/>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产出时效</w:t>
            </w:r>
          </w:p>
        </w:tc>
        <w:tc>
          <w:tcPr>
            <w:tcW w:w="2750"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lang w:val="en-US" w:eastAsia="zh-CN" w:bidi="zh-CN"/>
              </w:rPr>
              <w:t>补贴资金发放及时率</w:t>
            </w:r>
          </w:p>
        </w:tc>
        <w:tc>
          <w:tcPr>
            <w:tcW w:w="1528"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continue"/>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p>
        </w:tc>
        <w:tc>
          <w:tcPr>
            <w:tcW w:w="2583" w:type="dxa"/>
            <w:vMerge w:val="continue"/>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p>
        </w:tc>
        <w:tc>
          <w:tcPr>
            <w:tcW w:w="2750"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lang w:val="en-US" w:eastAsia="zh-CN" w:bidi="zh-CN"/>
              </w:rPr>
              <w:t>补贴发放期限</w:t>
            </w:r>
          </w:p>
        </w:tc>
        <w:tc>
          <w:tcPr>
            <w:tcW w:w="1528"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continue"/>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p>
        </w:tc>
        <w:tc>
          <w:tcPr>
            <w:tcW w:w="2583" w:type="dxa"/>
            <w:vMerge w:val="restart"/>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产出成本</w:t>
            </w:r>
          </w:p>
        </w:tc>
        <w:tc>
          <w:tcPr>
            <w:tcW w:w="2750"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lang w:val="en-US" w:eastAsia="zh-CN" w:bidi="zh-CN"/>
              </w:rPr>
              <w:t>项目补贴成本</w:t>
            </w:r>
          </w:p>
        </w:tc>
        <w:tc>
          <w:tcPr>
            <w:tcW w:w="1528"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continue"/>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p>
        </w:tc>
        <w:tc>
          <w:tcPr>
            <w:tcW w:w="2583" w:type="dxa"/>
            <w:vMerge w:val="continue"/>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p>
        </w:tc>
        <w:tc>
          <w:tcPr>
            <w:tcW w:w="2750"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lang w:val="en-US" w:eastAsia="zh-CN" w:bidi="zh-CN"/>
              </w:rPr>
              <w:t>项目预算控制率</w:t>
            </w:r>
          </w:p>
        </w:tc>
        <w:tc>
          <w:tcPr>
            <w:tcW w:w="1528"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效益指标</w:t>
            </w:r>
          </w:p>
        </w:tc>
        <w:tc>
          <w:tcPr>
            <w:tcW w:w="2583"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社会效益指标</w:t>
            </w:r>
          </w:p>
        </w:tc>
        <w:tc>
          <w:tcPr>
            <w:tcW w:w="2750"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lang w:val="en-US" w:eastAsia="zh-CN" w:bidi="zh-CN"/>
              </w:rPr>
              <w:t>助力企业以喀什综保区为基地开展外贸业务</w:t>
            </w:r>
          </w:p>
        </w:tc>
        <w:tc>
          <w:tcPr>
            <w:tcW w:w="1528"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有效促进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满意度</w:t>
            </w:r>
          </w:p>
        </w:tc>
        <w:tc>
          <w:tcPr>
            <w:tcW w:w="2583"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服务对象满意度指标</w:t>
            </w:r>
          </w:p>
        </w:tc>
        <w:tc>
          <w:tcPr>
            <w:tcW w:w="2750"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lang w:val="en-US" w:eastAsia="zh-CN" w:bidi="zh-CN"/>
              </w:rPr>
            </w:pPr>
            <w:r>
              <w:rPr>
                <w:rFonts w:hint="default" w:ascii="Times New Roman" w:hAnsi="Times New Roman" w:eastAsia="方正仿宋_GBK" w:cs="Times New Roman"/>
                <w:b w:val="0"/>
                <w:bCs w:val="0"/>
                <w:color w:val="auto"/>
                <w:kern w:val="2"/>
                <w:sz w:val="24"/>
                <w:szCs w:val="24"/>
                <w:highlight w:val="none"/>
                <w:lang w:val="en-US" w:eastAsia="zh-CN" w:bidi="zh-CN"/>
              </w:rPr>
              <w:t>享受补贴企业满意度</w:t>
            </w:r>
          </w:p>
        </w:tc>
        <w:tc>
          <w:tcPr>
            <w:tcW w:w="1528" w:type="dxa"/>
            <w:vAlign w:val="center"/>
          </w:tcPr>
          <w:p>
            <w:pPr>
              <w:pStyle w:val="3"/>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left"/>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≥95%</w:t>
            </w:r>
          </w:p>
        </w:tc>
      </w:tr>
      <w:bookmarkEnd w:id="105"/>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06" w:name="_Toc24088"/>
      <w:bookmarkStart w:id="107" w:name="_Toc26196_WPSOffice_Level1"/>
      <w:bookmarkStart w:id="108" w:name="_Toc2612"/>
      <w:bookmarkStart w:id="109" w:name="_Toc27342"/>
      <w:bookmarkStart w:id="110" w:name="_Toc15932"/>
      <w:bookmarkStart w:id="111" w:name="_Toc19627"/>
      <w:bookmarkStart w:id="112" w:name="_Toc14745"/>
      <w:bookmarkStart w:id="113" w:name="_Toc31410_WPSOffice_Level1"/>
      <w:r>
        <w:rPr>
          <w:rFonts w:hint="eastAsia" w:ascii="Times New Roman" w:hAnsi="Times New Roman" w:eastAsia="方正仿宋_GBK" w:cs="方正仿宋_GBK"/>
          <w:sz w:val="32"/>
          <w:szCs w:val="32"/>
          <w:lang w:val="en-US" w:eastAsia="zh-CN"/>
        </w:rPr>
        <w:t>二、绩效评价工作开展情况</w:t>
      </w:r>
      <w:bookmarkEnd w:id="106"/>
      <w:bookmarkEnd w:id="107"/>
      <w:bookmarkEnd w:id="108"/>
      <w:bookmarkEnd w:id="109"/>
      <w:bookmarkEnd w:id="110"/>
      <w:bookmarkEnd w:id="111"/>
      <w:bookmarkEnd w:id="112"/>
      <w:bookmarkEnd w:id="113"/>
      <w:bookmarkStart w:id="114" w:name="_TOC_250000"/>
      <w:bookmarkEnd w:id="114"/>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15" w:name="_Toc19016"/>
      <w:bookmarkStart w:id="116" w:name="_Toc5198"/>
      <w:bookmarkStart w:id="117" w:name="_Toc596"/>
      <w:bookmarkStart w:id="118" w:name="_Toc192"/>
      <w:bookmarkStart w:id="119" w:name="_Toc14263"/>
      <w:bookmarkStart w:id="120" w:name="_Toc19625_WPSOffice_Level2"/>
      <w:bookmarkStart w:id="121" w:name="_Toc24218_WPSOffice_Level2"/>
      <w:r>
        <w:rPr>
          <w:rFonts w:hint="eastAsia" w:ascii="Times New Roman" w:hAnsi="Times New Roman" w:eastAsia="方正仿宋_GBK" w:cs="方正仿宋_GBK"/>
          <w:sz w:val="32"/>
          <w:szCs w:val="32"/>
          <w:lang w:val="en-US" w:eastAsia="zh-CN"/>
        </w:rPr>
        <w:t>（一）绩效评价目的、对象和范围</w:t>
      </w:r>
      <w:bookmarkEnd w:id="115"/>
      <w:bookmarkEnd w:id="116"/>
      <w:bookmarkEnd w:id="117"/>
      <w:bookmarkEnd w:id="118"/>
      <w:bookmarkEnd w:id="119"/>
      <w:bookmarkEnd w:id="120"/>
      <w:bookmarkEnd w:id="121"/>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22" w:name="_Toc15860"/>
      <w:bookmarkStart w:id="123" w:name="_Toc24624_WPSOffice_Level3"/>
      <w:bookmarkStart w:id="124" w:name="_Toc7512_WPSOffice_Level3"/>
      <w:r>
        <w:rPr>
          <w:rFonts w:hint="eastAsia" w:ascii="Times New Roman" w:hAnsi="Times New Roman" w:eastAsia="方正仿宋_GBK" w:cs="方正仿宋_GBK"/>
          <w:sz w:val="32"/>
          <w:szCs w:val="32"/>
          <w:lang w:val="en-US" w:eastAsia="zh-CN"/>
        </w:rPr>
        <w:t>1.绩效评价目的</w:t>
      </w:r>
      <w:bookmarkEnd w:id="122"/>
      <w:bookmarkEnd w:id="123"/>
      <w:bookmarkEnd w:id="124"/>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outlineLvl w:val="9"/>
        <w:rPr>
          <w:rFonts w:hint="eastAsia" w:ascii="Times New Roman" w:hAnsi="Times New Roman" w:eastAsia="方正仿宋_GBK" w:cs="方正仿宋_GBK"/>
          <w:b w:val="0"/>
          <w:bCs w:val="0"/>
          <w:kern w:val="2"/>
          <w:sz w:val="32"/>
          <w:szCs w:val="32"/>
          <w:highlight w:val="none"/>
          <w:lang w:val="en-US" w:eastAsia="zh-CN" w:bidi="zh-CN"/>
        </w:rPr>
      </w:pPr>
      <w:bookmarkStart w:id="125" w:name="_Toc4347"/>
      <w:r>
        <w:rPr>
          <w:rFonts w:hint="eastAsia" w:ascii="Times New Roman" w:hAnsi="Times New Roman" w:eastAsia="方正仿宋_GBK" w:cs="方正仿宋_GBK"/>
          <w:b w:val="0"/>
          <w:bCs w:val="0"/>
          <w:kern w:val="2"/>
          <w:sz w:val="32"/>
          <w:szCs w:val="32"/>
          <w:highlight w:val="none"/>
          <w:lang w:val="en-US" w:eastAsia="zh-CN" w:bidi="zh-CN"/>
        </w:rPr>
        <w:t>本次绩效评价遵循财政部《项目支出绩效评价管理办法》（财预〔2020〕10号）和自治区财政厅《自治区财政支出绩效评价管理暂行办法》（新财预〔2018〕189号）、</w:t>
      </w:r>
      <w:r>
        <w:rPr>
          <w:rFonts w:hint="eastAsia" w:ascii="Times New Roman" w:hAnsi="Times New Roman" w:eastAsia="方正仿宋_GBK" w:cs="方正仿宋_GBK"/>
          <w:kern w:val="0"/>
          <w:sz w:val="32"/>
          <w:szCs w:val="32"/>
          <w:lang w:bidi="en-US"/>
        </w:rPr>
        <w:t>《</w:t>
      </w:r>
      <w:r>
        <w:rPr>
          <w:rFonts w:hint="eastAsia" w:ascii="Times New Roman" w:hAnsi="Times New Roman" w:eastAsia="方正仿宋_GBK" w:cs="方正仿宋_GBK"/>
          <w:b w:val="0"/>
          <w:bCs/>
          <w:kern w:val="0"/>
          <w:sz w:val="32"/>
          <w:szCs w:val="32"/>
          <w:lang w:bidi="en-US"/>
        </w:rPr>
        <w:t>自治区全面实施预算绩效管理的工作方案》</w:t>
      </w:r>
      <w:r>
        <w:rPr>
          <w:rFonts w:hint="eastAsia" w:ascii="Times New Roman" w:hAnsi="Times New Roman" w:eastAsia="方正仿宋_GBK" w:cs="方正仿宋_GBK"/>
          <w:b w:val="0"/>
          <w:bCs w:val="0"/>
          <w:kern w:val="2"/>
          <w:sz w:val="32"/>
          <w:szCs w:val="32"/>
          <w:highlight w:val="none"/>
          <w:lang w:val="en-US" w:eastAsia="zh-CN" w:bidi="zh-CN"/>
        </w:rPr>
        <w:t>（新财预〔2018〕158号）、《项目支出绩效评价管理办法》（财预〔2020〕10号）等相关政策文件与规定，旨在评价财政项目实施前期、过程及效果，评价财政预算资金使用的效率及效益。</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outlineLvl w:val="9"/>
        <w:rPr>
          <w:rFonts w:hint="eastAsia" w:ascii="Times New Roman" w:hAnsi="Times New Roman" w:eastAsia="方正仿宋_GBK" w:cs="方正仿宋_GBK"/>
          <w:b w:val="0"/>
          <w:bCs w:val="0"/>
          <w:kern w:val="2"/>
          <w:sz w:val="32"/>
          <w:szCs w:val="32"/>
          <w:highlight w:val="none"/>
          <w:lang w:val="en-US" w:eastAsia="zh-CN" w:bidi="zh-CN"/>
        </w:rPr>
      </w:pPr>
      <w:r>
        <w:rPr>
          <w:rFonts w:hint="eastAsia" w:ascii="Times New Roman" w:hAnsi="Times New Roman" w:eastAsia="方正仿宋_GBK" w:cs="方正仿宋_GBK"/>
          <w:b w:val="0"/>
          <w:bCs w:val="0"/>
          <w:kern w:val="2"/>
          <w:sz w:val="32"/>
          <w:szCs w:val="32"/>
          <w:highlight w:val="none"/>
          <w:lang w:val="en-US" w:eastAsia="zh-CN" w:bidi="zh-CN"/>
        </w:rPr>
        <w:t>绩效评价的目的是发现预算资金在</w:t>
      </w:r>
      <w:r>
        <w:rPr>
          <w:rFonts w:hint="eastAsia" w:ascii="Times New Roman" w:hAnsi="Times New Roman" w:eastAsia="方正仿宋_GBK" w:cs="方正仿宋_GBK"/>
          <w:b w:val="0"/>
          <w:bCs/>
          <w:sz w:val="32"/>
          <w:szCs w:val="32"/>
          <w:lang w:val="en-US" w:eastAsia="zh-CN"/>
        </w:rPr>
        <w:t>喀什综合保税区投资开发有限公司减免外贸出口企业仓储、吊装等费用补贴项目</w:t>
      </w:r>
      <w:r>
        <w:rPr>
          <w:rFonts w:hint="eastAsia" w:ascii="Times New Roman" w:hAnsi="Times New Roman" w:eastAsia="方正仿宋_GBK" w:cs="方正仿宋_GBK"/>
          <w:b w:val="0"/>
          <w:bCs w:val="0"/>
          <w:kern w:val="2"/>
          <w:sz w:val="32"/>
          <w:szCs w:val="32"/>
          <w:highlight w:val="none"/>
          <w:lang w:val="en-US" w:eastAsia="zh-CN" w:bidi="zh-CN"/>
        </w:rPr>
        <w:t>立项、执行管理中制度保障、实际操作方面的缺陷和薄弱环节，同时总结提炼项目和部门的经验做法，为预算部门改进、完善项目管理和预算管理提供可行性参考建议。也为下一年预算编制与评审提供充分有效的依据，以达到改进预算管理、优化资源配置、提高预算资金使用效益的目的。</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26" w:name="_Toc558_WPSOffice_Level3"/>
      <w:bookmarkStart w:id="127" w:name="_Toc4722_WPSOffice_Level3"/>
      <w:r>
        <w:rPr>
          <w:rFonts w:hint="eastAsia" w:ascii="Times New Roman" w:hAnsi="Times New Roman" w:eastAsia="方正仿宋_GBK" w:cs="方正仿宋_GBK"/>
          <w:sz w:val="32"/>
          <w:szCs w:val="32"/>
          <w:lang w:val="en-US" w:eastAsia="zh-CN"/>
        </w:rPr>
        <w:t>2.绩效评价对象</w:t>
      </w:r>
      <w:bookmarkEnd w:id="125"/>
      <w:bookmarkEnd w:id="126"/>
      <w:bookmarkEnd w:id="127"/>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Cs/>
          <w:sz w:val="32"/>
          <w:szCs w:val="32"/>
          <w:highlight w:val="none"/>
        </w:rPr>
      </w:pPr>
      <w:r>
        <w:rPr>
          <w:rFonts w:hint="eastAsia" w:ascii="Times New Roman" w:hAnsi="Times New Roman" w:eastAsia="方正仿宋_GBK" w:cs="方正仿宋_GBK"/>
          <w:sz w:val="32"/>
          <w:szCs w:val="32"/>
          <w:highlight w:val="none"/>
          <w:lang w:val="en-US" w:eastAsia="zh-CN"/>
        </w:rPr>
        <w:t>本次绩效评价遵循财政部《项目支出绩效评价管理办法》（财预〔2020〕10号）和自治区财政厅《自治区财政支出绩效评价管理暂行办法》（新财预〔2018〕189号）、</w:t>
      </w:r>
      <w:r>
        <w:rPr>
          <w:rFonts w:hint="eastAsia" w:ascii="Times New Roman" w:hAnsi="Times New Roman" w:eastAsia="方正仿宋_GBK" w:cs="方正仿宋_GBK"/>
          <w:kern w:val="0"/>
          <w:sz w:val="32"/>
          <w:szCs w:val="32"/>
          <w:lang w:bidi="en-US"/>
        </w:rPr>
        <w:t>《</w:t>
      </w:r>
      <w:r>
        <w:rPr>
          <w:rFonts w:hint="eastAsia" w:ascii="Times New Roman" w:hAnsi="Times New Roman" w:eastAsia="方正仿宋_GBK" w:cs="方正仿宋_GBK"/>
          <w:b w:val="0"/>
          <w:bCs/>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sz w:val="32"/>
          <w:szCs w:val="32"/>
          <w:highlight w:val="none"/>
          <w:lang w:val="en-US" w:eastAsia="zh-CN"/>
        </w:rPr>
        <w:t>等相关政策文件与规定，</w:t>
      </w:r>
      <w:r>
        <w:rPr>
          <w:rFonts w:hint="eastAsia" w:ascii="Times New Roman" w:hAnsi="Times New Roman" w:eastAsia="方正仿宋_GBK" w:cs="方正仿宋_GBK"/>
          <w:bCs/>
          <w:sz w:val="32"/>
          <w:szCs w:val="32"/>
          <w:highlight w:val="none"/>
          <w:lang w:eastAsia="zh-CN"/>
        </w:rPr>
        <w:t>对</w:t>
      </w:r>
      <w:r>
        <w:rPr>
          <w:rFonts w:hint="eastAsia" w:ascii="Times New Roman" w:hAnsi="Times New Roman" w:eastAsia="方正仿宋_GBK" w:cs="方正仿宋_GBK"/>
          <w:bCs/>
          <w:sz w:val="32"/>
          <w:szCs w:val="32"/>
          <w:highlight w:val="none"/>
          <w:lang w:val="en-US" w:eastAsia="zh-CN"/>
        </w:rPr>
        <w:t>喀什综合保税区投资开发有限公司减免外贸出口企业仓储、吊装等费用补贴项目</w:t>
      </w:r>
      <w:r>
        <w:rPr>
          <w:rFonts w:hint="eastAsia" w:ascii="Times New Roman" w:hAnsi="Times New Roman" w:eastAsia="方正仿宋_GBK" w:cs="方正仿宋_GBK"/>
          <w:bCs/>
          <w:sz w:val="32"/>
          <w:szCs w:val="32"/>
          <w:highlight w:val="none"/>
          <w:lang w:eastAsia="zh-CN"/>
        </w:rPr>
        <w:t>展开评价，主要评价该项目的投入、产出及效益</w:t>
      </w:r>
      <w:r>
        <w:rPr>
          <w:rFonts w:hint="eastAsia" w:ascii="Times New Roman" w:hAnsi="Times New Roman" w:eastAsia="方正仿宋_GBK" w:cs="方正仿宋_GBK"/>
          <w:bCs/>
          <w:sz w:val="32"/>
          <w:szCs w:val="32"/>
          <w:highlight w:val="none"/>
        </w:rPr>
        <w:t>。</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28" w:name="_Toc15558_WPSOffice_Level3"/>
      <w:bookmarkStart w:id="129" w:name="_Toc28781"/>
      <w:bookmarkStart w:id="130" w:name="_Toc26118_WPSOffice_Level3"/>
      <w:r>
        <w:rPr>
          <w:rFonts w:hint="eastAsia" w:ascii="Times New Roman" w:hAnsi="Times New Roman" w:eastAsia="方正仿宋_GBK" w:cs="方正仿宋_GBK"/>
          <w:sz w:val="32"/>
          <w:szCs w:val="32"/>
          <w:lang w:val="en-US" w:eastAsia="zh-CN"/>
        </w:rPr>
        <w:t>3.绩效评价范围</w:t>
      </w:r>
      <w:bookmarkEnd w:id="128"/>
      <w:bookmarkEnd w:id="129"/>
      <w:bookmarkEnd w:id="13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rPr>
          <w:rFonts w:hint="eastAsia" w:ascii="Times New Roman" w:hAnsi="Times New Roman" w:eastAsia="方正仿宋_GBK" w:cs="方正仿宋_GBK"/>
          <w:sz w:val="32"/>
          <w:szCs w:val="32"/>
        </w:rPr>
      </w:pPr>
      <w:bookmarkStart w:id="131" w:name="_Toc29699"/>
      <w:bookmarkStart w:id="132" w:name="_Toc2961"/>
      <w:bookmarkStart w:id="133" w:name="_Toc7990"/>
      <w:bookmarkStart w:id="134" w:name="_Toc32655"/>
      <w:bookmarkStart w:id="135" w:name="_Toc10152"/>
      <w:r>
        <w:rPr>
          <w:rFonts w:hint="eastAsia" w:ascii="Times New Roman" w:hAnsi="Times New Roman" w:eastAsia="方正仿宋_GBK" w:cs="方正仿宋_GBK"/>
          <w:b w:val="0"/>
          <w:bCs w:val="0"/>
          <w:kern w:val="2"/>
          <w:sz w:val="32"/>
          <w:szCs w:val="32"/>
          <w:highlight w:val="none"/>
          <w:lang w:val="en-US" w:eastAsia="zh-CN" w:bidi="zh-CN"/>
        </w:rPr>
        <w:t>本次绩效评价范围主要围绕</w:t>
      </w:r>
      <w:r>
        <w:rPr>
          <w:rFonts w:hint="eastAsia" w:ascii="Times New Roman" w:hAnsi="Times New Roman" w:eastAsia="方正仿宋_GBK" w:cs="方正仿宋_GBK"/>
          <w:b w:val="0"/>
          <w:bCs/>
          <w:sz w:val="32"/>
          <w:szCs w:val="32"/>
          <w:lang w:val="en-US" w:eastAsia="zh-CN"/>
        </w:rPr>
        <w:t>喀什综合保税区投资开发有限公司减免外贸出口企业仓储、吊装等费用补贴项目</w:t>
      </w:r>
      <w:r>
        <w:rPr>
          <w:rFonts w:hint="eastAsia" w:ascii="Times New Roman" w:hAnsi="Times New Roman" w:eastAsia="方正仿宋_GBK" w:cs="方正仿宋_GBK"/>
          <w:b w:val="0"/>
          <w:bCs w:val="0"/>
          <w:kern w:val="2"/>
          <w:sz w:val="32"/>
          <w:szCs w:val="32"/>
          <w:highlight w:val="none"/>
          <w:lang w:val="en-US" w:eastAsia="zh-CN" w:bidi="zh-CN"/>
        </w:rPr>
        <w:t>决策情况、项目管理、产出情况、效益情况、资金管理和使用情况、相关管理制度办法的健全性及执行情况、以及其他相关内容。</w:t>
      </w:r>
    </w:p>
    <w:bookmarkEnd w:id="131"/>
    <w:bookmarkEnd w:id="132"/>
    <w:bookmarkEnd w:id="133"/>
    <w:bookmarkEnd w:id="134"/>
    <w:bookmarkEnd w:id="135"/>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36" w:name="_Toc32547_WPSOffice_Level2"/>
      <w:bookmarkStart w:id="137" w:name="_Toc1974_WPSOffice_Level2"/>
      <w:bookmarkStart w:id="138" w:name="_Toc7351"/>
      <w:bookmarkStart w:id="139" w:name="_Toc19251"/>
      <w:r>
        <w:rPr>
          <w:rFonts w:hint="eastAsia" w:ascii="Times New Roman" w:hAnsi="Times New Roman" w:eastAsia="方正仿宋_GBK" w:cs="方正仿宋_GBK"/>
          <w:sz w:val="32"/>
          <w:szCs w:val="32"/>
          <w:lang w:val="en-US" w:eastAsia="zh-CN"/>
        </w:rPr>
        <w:t>（二）绩效评价原则、评价指标体系、评价方法、评价标准</w:t>
      </w:r>
      <w:bookmarkEnd w:id="136"/>
      <w:bookmarkEnd w:id="137"/>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40" w:name="_Toc26481"/>
      <w:bookmarkStart w:id="141" w:name="_Toc29251"/>
      <w:bookmarkStart w:id="142" w:name="_Toc25469_WPSOffice_Level3"/>
      <w:bookmarkStart w:id="143" w:name="_Toc31771"/>
      <w:bookmarkStart w:id="144" w:name="_Toc22525"/>
      <w:bookmarkStart w:id="145" w:name="_Toc1602"/>
      <w:bookmarkStart w:id="146" w:name="_Toc17873_WPSOffice_Level3"/>
      <w:r>
        <w:rPr>
          <w:rFonts w:hint="eastAsia" w:ascii="Times New Roman" w:hAnsi="Times New Roman" w:eastAsia="方正仿宋_GBK" w:cs="方正仿宋_GBK"/>
          <w:sz w:val="32"/>
          <w:szCs w:val="32"/>
          <w:lang w:val="en-US" w:eastAsia="zh-CN"/>
        </w:rPr>
        <w:t>1.绩效评价原则</w:t>
      </w:r>
      <w:bookmarkEnd w:id="140"/>
      <w:bookmarkEnd w:id="141"/>
      <w:bookmarkEnd w:id="142"/>
      <w:bookmarkEnd w:id="143"/>
      <w:bookmarkEnd w:id="144"/>
      <w:bookmarkEnd w:id="145"/>
      <w:bookmarkEnd w:id="146"/>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（1）依法依规原则。绩效评价各个环节，充分体现依法依规要求，严格按照规定的管理程序和方法运作。</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（2）科学规范原则。落实相关政策文件情况，按照科学可行的要求，采取定性与定量相结合的分析方法，严格遵守规定程序。</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（3）客观公正原则。绩效评价人员本着客观、公正的态度进行项目评价，评价结果依法公开，并接受公众监督。</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（4）绩效相关原则。在进行绩效评价时，重点关注项目产出情况，包括资金支付与项目实施进度，并对其进行比较，准确反映出二者的关系。</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（5）激励约束原则。绩效评价结果与预算安排、政策调整、改进管理实质性挂钩，体现奖优罚劣和激励相容导向，有效要安排、低效要压减、无效要问责。</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6）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47" w:name="_Toc842_WPSOffice_Level3"/>
      <w:bookmarkStart w:id="148" w:name="_Toc32075_WPSOffice_Level3"/>
      <w:r>
        <w:rPr>
          <w:rFonts w:hint="eastAsia" w:ascii="Times New Roman" w:hAnsi="Times New Roman" w:eastAsia="方正仿宋_GBK" w:cs="方正仿宋_GBK"/>
          <w:sz w:val="32"/>
          <w:szCs w:val="32"/>
          <w:lang w:val="en-US" w:eastAsia="zh-CN"/>
        </w:rPr>
        <w:t>2.评价指标体系</w:t>
      </w:r>
      <w:bookmarkEnd w:id="147"/>
      <w:bookmarkEnd w:id="148"/>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本次绩效评价指标体系按照《财政部关于印发〈项目支出绩效评价管理办法〉的通知》（财预[2020]10号）文件要求设置，由决策、过程、产出、效益4个一级指标、10个二级指标、17个三级指标构成。</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outlineLvl w:val="9"/>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一级指标为：决策（20分）、过程（20分）、产出（40分）、效益（20分），共计100分。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outlineLvl w:val="9"/>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二级指标为：项目立项（5分）、绩效目标（5分）、资金投入（10分）、资金管理（15分）、组织实施（5分）、产出数量（10分）、产出质量（10分）、产出时效（10分）、产出成本（10分）、项目效益（20分），共计100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outlineLvl w:val="9"/>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三级指标为：立项依据充分性（3分）、立项程序规范性（2分）、绩效目标合理性（3分）、绩效指标明确性（2分）、预算编制科学性（5分）、资金分配合理性（5分）、资金到位率（5分）、预算执行率（5分）、资金使用合规性（5分）、管理制度健全性（2分）、制度执行有效性（3分）、实际完成率（10分）、质量达标率（10分）、完成及时性（10分）、成本节约率（10分）、实施效益（10分）、服务对象满意度（10分），共计100分。</w:t>
      </w:r>
    </w:p>
    <w:tbl>
      <w:tblPr>
        <w:tblStyle w:val="16"/>
        <w:tblW w:w="8316" w:type="dxa"/>
        <w:jc w:val="center"/>
        <w:tblLayout w:type="fixed"/>
        <w:tblCellMar>
          <w:top w:w="0" w:type="dxa"/>
          <w:left w:w="0" w:type="dxa"/>
          <w:bottom w:w="0" w:type="dxa"/>
          <w:right w:w="0" w:type="dxa"/>
        </w:tblCellMar>
      </w:tblPr>
      <w:tblGrid>
        <w:gridCol w:w="1975"/>
        <w:gridCol w:w="2467"/>
        <w:gridCol w:w="3097"/>
        <w:gridCol w:w="777"/>
      </w:tblGrid>
      <w:tr>
        <w:tblPrEx>
          <w:tblCellMar>
            <w:top w:w="0" w:type="dxa"/>
            <w:left w:w="0" w:type="dxa"/>
            <w:bottom w:w="0" w:type="dxa"/>
            <w:right w:w="0" w:type="dxa"/>
          </w:tblCellMar>
        </w:tblPrEx>
        <w:trPr>
          <w:trHeight w:val="400" w:hRule="atLeast"/>
          <w:tblHeader/>
          <w:jc w:val="center"/>
        </w:trPr>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二级指标</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三级指标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分值</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决策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项目立项（5分）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立项依据充分性（3分）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立项程序规范性（2分）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w:t>
            </w:r>
            <w:r>
              <w:rPr>
                <w:rFonts w:hint="eastAsia" w:ascii="Times New Roman" w:hAnsi="Times New Roman" w:eastAsia="方正仿宋_GBK" w:cs="方正仿宋_GBK"/>
                <w:sz w:val="28"/>
                <w:szCs w:val="28"/>
                <w:lang w:val="en-US" w:eastAsia="zh-CN"/>
              </w:rPr>
              <w:t>合理性</w:t>
            </w:r>
            <w:r>
              <w:rPr>
                <w:rFonts w:hint="eastAsia" w:ascii="Times New Roman" w:hAnsi="Times New Roman" w:eastAsia="方正仿宋_GBK" w:cs="方正仿宋_GBK"/>
                <w:sz w:val="28"/>
                <w:szCs w:val="28"/>
              </w:rPr>
              <w:t>（3分）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绩效指标</w:t>
            </w:r>
            <w:r>
              <w:rPr>
                <w:rFonts w:hint="eastAsia" w:ascii="Times New Roman" w:hAnsi="Times New Roman" w:eastAsia="方正仿宋_GBK" w:cs="方正仿宋_GBK"/>
                <w:sz w:val="28"/>
                <w:szCs w:val="28"/>
                <w:lang w:val="en-US" w:eastAsia="zh-CN"/>
              </w:rPr>
              <w:t>明确性</w:t>
            </w:r>
            <w:r>
              <w:rPr>
                <w:rFonts w:hint="eastAsia" w:ascii="Times New Roman" w:hAnsi="Times New Roman" w:eastAsia="方正仿宋_GBK" w:cs="方正仿宋_GBK"/>
                <w:sz w:val="28"/>
                <w:szCs w:val="28"/>
              </w:rPr>
              <w:t>（2分）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资金投入（10分）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预算编制</w:t>
            </w:r>
            <w:r>
              <w:rPr>
                <w:rFonts w:hint="eastAsia" w:ascii="Times New Roman" w:hAnsi="Times New Roman" w:eastAsia="方正仿宋_GBK" w:cs="方正仿宋_GBK"/>
                <w:sz w:val="28"/>
                <w:szCs w:val="28"/>
                <w:lang w:val="en-US" w:eastAsia="zh-CN"/>
              </w:rPr>
              <w:t>科学性</w:t>
            </w:r>
            <w:r>
              <w:rPr>
                <w:rFonts w:hint="eastAsia" w:ascii="Times New Roman" w:hAnsi="Times New Roman" w:eastAsia="方正仿宋_GBK" w:cs="方正仿宋_GBK"/>
                <w:sz w:val="28"/>
                <w:szCs w:val="28"/>
              </w:rPr>
              <w:t>（5分）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资金分配合理性（5分）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过程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资金管理（15分）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资金到位率（5分）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预算执行率（5分）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资金使用合规性（5分）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组织实施（5分）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管理制度健全性（2分）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制度执行</w:t>
            </w:r>
            <w:r>
              <w:rPr>
                <w:rFonts w:hint="eastAsia" w:ascii="Times New Roman" w:hAnsi="Times New Roman" w:eastAsia="方正仿宋_GBK" w:cs="方正仿宋_GBK"/>
                <w:sz w:val="28"/>
                <w:szCs w:val="28"/>
                <w:lang w:val="en-US" w:eastAsia="zh-CN"/>
              </w:rPr>
              <w:t>有效性</w:t>
            </w:r>
            <w:r>
              <w:rPr>
                <w:rFonts w:hint="eastAsia" w:ascii="Times New Roman" w:hAnsi="Times New Roman" w:eastAsia="方正仿宋_GBK" w:cs="方正仿宋_GBK"/>
                <w:sz w:val="28"/>
                <w:szCs w:val="28"/>
              </w:rPr>
              <w:t>（3分）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 （40分）</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产出数量（10分）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实际完成率（10分）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产出质量（10分）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质量达标率（10分）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产出时效（10分）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完成及时性（10分）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产出成本（10分）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成本节约率（10分）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效益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项目效益（20分）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实施效益（10分）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满意度（10分）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75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49" w:name="_Toc25018_WPSOffice_Level3"/>
      <w:bookmarkStart w:id="150" w:name="_Toc24316_WPSOffice_Level3"/>
      <w:r>
        <w:rPr>
          <w:rFonts w:hint="eastAsia" w:ascii="Times New Roman" w:hAnsi="Times New Roman" w:eastAsia="方正仿宋_GBK" w:cs="方正仿宋_GBK"/>
          <w:sz w:val="32"/>
          <w:szCs w:val="32"/>
          <w:lang w:val="en-US" w:eastAsia="zh-CN"/>
        </w:rPr>
        <w:t>3.绩效评价方法</w:t>
      </w:r>
      <w:bookmarkEnd w:id="149"/>
      <w:bookmarkEnd w:id="15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评价的方法按照《财政部关于印发〈项目支出绩效评价管理办法〉的通知》（财预〔2020〕10号）要求，主要采取比较法和调查法。一是比较法，对项目支出情况及建设后的产出及效果与项目实施计划目标进行比较，分析预计目标的完成程度。二是调查法（包括抽样调查、现场调查和问卷调查），抽样调查是从评价项目中，抽取一部分内容进行实地考察和分析，并根据这部分内容的特征去推断项目全部的特征，现场调查是通过现场抽查、询问等方法，对项目效益等指标进行复核性评价，问卷调查是针对项目区利益相关方实施的调查，并对调查结果进行统计、分析和评定。</w:t>
      </w:r>
    </w:p>
    <w:bookmarkEnd w:id="138"/>
    <w:bookmarkEnd w:id="139"/>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bookmarkStart w:id="151" w:name="_Toc21253"/>
      <w:bookmarkStart w:id="152" w:name="_Toc6819"/>
      <w:bookmarkStart w:id="153" w:name="_Toc242"/>
      <w:bookmarkStart w:id="154" w:name="_Toc10700"/>
      <w:bookmarkStart w:id="155" w:name="_Toc9682"/>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绩效评价坚持“目标引领、系统评价、科学客观”的总体工作思路，采取现场评价和非现场评价相结合，坚持定量优先、简便有效的原则，遵循定量为主，定量、定性相结合的原则。参照采集的相关数据材料制订评价标准；采用比较法、文献法、社会调查法、实地核查法等方法进行综合评价，形成总体评价结论。具体评价方法如下：</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比较法：通过整理该项目相关资料和数据，评价数量指标的完成情况；通过分析项目的实施情况与绩效目标实现情况，评价项目实施的效果；通过分析项目资金使用情况及产生的效果，评价预算资金分配的合理性。</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 xml:space="preserve">    （2）文献法：通过检索、查阅、梳理该项目相关的文件制度、会议纪要、单位职能、管理办法等相关材料，了解该项目立项依据的充分性及立项的规范性。</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（3）社会调查法：社会调查是深入了解项目参与主体和利益相关方 对项目认知及态度的主要方法，同时也是搜集标准统计数据的有效途径。绩效评价工作小组将采用实地访谈、问卷调查等方法对项目进行深入调研，充分的掌握项目的内容、实施过程、实施效果等，为评价指标评分和结果分析提供支撑。</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（4）实地核查法：通过核查实施单位专项资金凭证及账册，核实项目资金拨付时间、金额等，核实各项支出是否按照相关财务管理制度、合同约定等执行，是否存在超范围列支的情况。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bCs/>
          <w:sz w:val="32"/>
          <w:szCs w:val="32"/>
          <w:lang w:val="en-US" w:eastAsia="zh-CN"/>
        </w:rPr>
      </w:pPr>
      <w:bookmarkStart w:id="156" w:name="_Toc24707_WPSOffice_Level3"/>
      <w:bookmarkStart w:id="157" w:name="_Toc15232_WPSOffice_Level3"/>
      <w:r>
        <w:rPr>
          <w:rFonts w:hint="eastAsia" w:ascii="Times New Roman" w:hAnsi="Times New Roman" w:eastAsia="方正仿宋_GBK" w:cs="方正仿宋_GBK"/>
          <w:b/>
          <w:bCs/>
          <w:sz w:val="32"/>
          <w:szCs w:val="32"/>
          <w:lang w:val="en-US" w:eastAsia="zh-CN"/>
        </w:rPr>
        <w:t>4.评价标准</w:t>
      </w:r>
      <w:bookmarkEnd w:id="156"/>
      <w:bookmarkEnd w:id="157"/>
      <w:r>
        <w:rPr>
          <w:rFonts w:hint="eastAsia" w:ascii="Times New Roman" w:hAnsi="Times New Roman" w:eastAsia="方正仿宋_GBK" w:cs="方正仿宋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绩效评价标准通常包括计划标准、行业标准、历史标准等。本次绩效评价采用计划标准，以预先制定的目标、计划、预算、定额等作为评价标准，对比分析项目产出、效益的完成情况。</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58" w:name="_Toc11746_WPSOffice_Level2"/>
      <w:bookmarkStart w:id="159" w:name="_Toc19516_WPSOffice_Level2"/>
      <w:r>
        <w:rPr>
          <w:rFonts w:hint="eastAsia" w:ascii="Times New Roman" w:hAnsi="Times New Roman" w:eastAsia="方正仿宋_GBK" w:cs="方正仿宋_GBK"/>
          <w:sz w:val="32"/>
          <w:szCs w:val="32"/>
          <w:lang w:val="en-US" w:eastAsia="zh-CN"/>
        </w:rPr>
        <w:t>（三）绩效评价工作过程</w:t>
      </w:r>
      <w:bookmarkEnd w:id="158"/>
      <w:bookmarkEnd w:id="159"/>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default" w:ascii="Times New Roman" w:hAnsi="Times New Roman" w:eastAsia="方正仿宋_GBK" w:cs="Times New Roman"/>
          <w:b/>
          <w:bCs w:val="0"/>
          <w:sz w:val="32"/>
          <w:szCs w:val="32"/>
          <w:lang w:val="en-US" w:eastAsia="zh-CN"/>
        </w:rPr>
      </w:pPr>
      <w:bookmarkStart w:id="160" w:name="_Toc19155_WPSOffice_Level2"/>
      <w:bookmarkStart w:id="161" w:name="_Toc28102_WPSOffice_Level2"/>
      <w:r>
        <w:rPr>
          <w:rFonts w:hint="eastAsia" w:ascii="Times New Roman" w:hAnsi="Times New Roman" w:eastAsia="方正仿宋_GBK" w:cs="方正仿宋_GBK"/>
          <w:b/>
          <w:bCs w:val="0"/>
          <w:sz w:val="32"/>
          <w:szCs w:val="32"/>
          <w:lang w:val="en-US" w:eastAsia="zh-CN"/>
        </w:rPr>
        <w:t>第一阶段：前期准备</w:t>
      </w:r>
      <w:bookmarkEnd w:id="160"/>
      <w:r>
        <w:rPr>
          <w:rFonts w:hint="default" w:ascii="Times New Roman" w:hAnsi="Times New Roman" w:cs="Times New Roman"/>
          <w:sz w:val="32"/>
          <w:szCs w:val="32"/>
          <w:lang w:val="en-US" w:eastAsia="zh-CN"/>
        </w:rPr>
        <w:t>（2023年6月10日-2023年6月15日）</w:t>
      </w:r>
      <w:bookmarkEnd w:id="161"/>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新疆鸿晟达信息咨询有限公司作为专业第三方机构，承担该项目评价职责，成立绩效评价工作小组，组长：路振蕊，成员：陈天天、李贺宇、路正敏，按绩效评价工作程序开展绩效评价工作，具体分工如下：</w:t>
      </w:r>
    </w:p>
    <w:tbl>
      <w:tblPr>
        <w:tblStyle w:val="17"/>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69"/>
        <w:gridCol w:w="1163"/>
        <w:gridCol w:w="429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序号</w:t>
            </w:r>
          </w:p>
        </w:tc>
        <w:tc>
          <w:tcPr>
            <w:tcW w:w="969"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姓名</w:t>
            </w:r>
          </w:p>
        </w:tc>
        <w:tc>
          <w:tcPr>
            <w:tcW w:w="1163"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职务</w:t>
            </w:r>
          </w:p>
        </w:tc>
        <w:tc>
          <w:tcPr>
            <w:tcW w:w="4294"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责任分工</w:t>
            </w:r>
          </w:p>
        </w:tc>
        <w:tc>
          <w:tcPr>
            <w:tcW w:w="1600"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路振蕊</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项目组长</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复核评价报告及工作资料，终审把关评价报告。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18299661021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2</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sz w:val="20"/>
                <w:szCs w:val="22"/>
                <w:vertAlign w:val="baseline"/>
                <w:lang w:val="en-US" w:eastAsia="zh-CN"/>
              </w:rPr>
              <w:t>陈天天</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13399438405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3</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路正敏</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18294900402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4</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sz w:val="20"/>
                <w:szCs w:val="22"/>
                <w:vertAlign w:val="baseline"/>
                <w:lang w:val="en-US" w:eastAsia="zh-CN"/>
              </w:rPr>
              <w:t>李贺宇</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rPr>
            </w:pPr>
            <w:r>
              <w:rPr>
                <w:rFonts w:hint="eastAsia" w:ascii="方正仿宋_GBK" w:hAnsi="方正仿宋_GBK" w:eastAsia="方正仿宋_GBK" w:cs="方正仿宋_GBK"/>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18799866967</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b/>
          <w:bCs w:val="0"/>
          <w:sz w:val="32"/>
          <w:szCs w:val="32"/>
          <w:lang w:val="en-US" w:eastAsia="zh-CN"/>
        </w:rPr>
      </w:pPr>
      <w:bookmarkStart w:id="162" w:name="_Toc22518_WPSOffice_Level3"/>
      <w:bookmarkStart w:id="163" w:name="_Toc4960_WPSOffice_Level3"/>
      <w:r>
        <w:rPr>
          <w:rFonts w:hint="eastAsia" w:ascii="Times New Roman" w:hAnsi="Times New Roman" w:eastAsia="方正仿宋_GBK" w:cs="方正仿宋_GBK"/>
          <w:b/>
          <w:bCs w:val="0"/>
          <w:sz w:val="32"/>
          <w:szCs w:val="32"/>
          <w:lang w:val="en-US" w:eastAsia="zh-CN"/>
        </w:rPr>
        <w:t>（1）原始资料查阅</w:t>
      </w:r>
      <w:bookmarkEnd w:id="162"/>
      <w:bookmarkEnd w:id="163"/>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评价小组在喀什综合保税区管理委员会全力配合协助下，收集项目相关背景资料、项目目标、预算资料、项目执行管理资料、项目资金支付资料，对项目相关信息进行深入分析。根据《项目支出绩效评价管理办法》（财预〔2020〕10号）文件要求，结合项目的特点，梳理绩效评价总体思路，形成项目评价指标体系。</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b/>
          <w:bCs w:val="0"/>
          <w:sz w:val="32"/>
          <w:szCs w:val="32"/>
          <w:lang w:val="en-US" w:eastAsia="zh-CN"/>
        </w:rPr>
      </w:pPr>
      <w:bookmarkStart w:id="164" w:name="_Toc1462_WPSOffice_Level3"/>
      <w:bookmarkStart w:id="165" w:name="_Toc11500_WPSOffice_Level3"/>
      <w:r>
        <w:rPr>
          <w:rFonts w:hint="eastAsia" w:ascii="Times New Roman" w:hAnsi="Times New Roman" w:eastAsia="方正仿宋_GBK" w:cs="方正仿宋_GBK"/>
          <w:b/>
          <w:bCs w:val="0"/>
          <w:sz w:val="32"/>
          <w:szCs w:val="32"/>
          <w:lang w:val="en-US" w:eastAsia="zh-CN"/>
        </w:rPr>
        <w:t>（2）确定评价思路和方法</w:t>
      </w:r>
      <w:bookmarkEnd w:id="164"/>
      <w:bookmarkEnd w:id="165"/>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按照《项目支出绩效评价管理办法》（财预〔2020〕10号）文件要求，制定项目绩效评价指标体系，主要围绕项目决策、资金投入、过程管理、产出效果和社会效益。通过问卷、访谈等方式获取评价数据，明确工作方法和步骤，制定科学合理的工作计划。</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66" w:name="_Toc17764_WPSOffice_Level2"/>
      <w:bookmarkStart w:id="167" w:name="_Toc28613_WPSOffice_Level2"/>
      <w:r>
        <w:rPr>
          <w:rFonts w:hint="eastAsia" w:ascii="Times New Roman" w:hAnsi="Times New Roman" w:eastAsia="方正仿宋_GBK" w:cs="方正仿宋_GBK"/>
          <w:b/>
          <w:bCs w:val="0"/>
          <w:sz w:val="32"/>
          <w:szCs w:val="32"/>
          <w:lang w:val="en-US" w:eastAsia="zh-CN"/>
        </w:rPr>
        <w:t>第二阶段：组织实施</w:t>
      </w:r>
      <w:bookmarkEnd w:id="166"/>
      <w:r>
        <w:rPr>
          <w:rFonts w:hint="default" w:ascii="Times New Roman" w:hAnsi="Times New Roman" w:cs="Times New Roman"/>
          <w:sz w:val="32"/>
          <w:szCs w:val="32"/>
          <w:lang w:val="en-US" w:eastAsia="zh-CN"/>
        </w:rPr>
        <w:t>（2023年6月16日-2023年6月25日）</w:t>
      </w:r>
      <w:bookmarkEnd w:id="167"/>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bookmarkStart w:id="168" w:name="_Toc32290_WPSOffice_Level3"/>
      <w:bookmarkStart w:id="169" w:name="_Toc111_WPSOffice_Level3"/>
      <w:r>
        <w:rPr>
          <w:rFonts w:hint="eastAsia" w:ascii="Times New Roman" w:hAnsi="Times New Roman" w:eastAsia="方正仿宋_GBK" w:cs="方正仿宋_GBK"/>
          <w:b w:val="0"/>
          <w:bCs/>
          <w:sz w:val="32"/>
          <w:szCs w:val="32"/>
          <w:lang w:val="en-US" w:eastAsia="zh-CN"/>
        </w:rPr>
        <w:t>（1）采集评价基础数据及相关资料</w:t>
      </w:r>
      <w:bookmarkEnd w:id="168"/>
      <w:bookmarkEnd w:id="169"/>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社会调查掌握具体情况，对采集的数据做详细的分析和统计。</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bookmarkStart w:id="170" w:name="_Toc5643_WPSOffice_Level3"/>
      <w:bookmarkStart w:id="171" w:name="_Toc23134_WPSOffice_Level3"/>
      <w:r>
        <w:rPr>
          <w:rFonts w:hint="eastAsia" w:ascii="Times New Roman" w:hAnsi="Times New Roman" w:eastAsia="方正仿宋_GBK" w:cs="方正仿宋_GBK"/>
          <w:b w:val="0"/>
          <w:bCs/>
          <w:sz w:val="32"/>
          <w:szCs w:val="32"/>
          <w:lang w:val="en-US" w:eastAsia="zh-CN"/>
        </w:rPr>
        <w:t>（2）实地调研</w:t>
      </w:r>
      <w:bookmarkEnd w:id="170"/>
      <w:bookmarkEnd w:id="171"/>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项目评价组根据项目实施过程及指标评价需求判断，针对项目进行实地调研考察，进行实地调研检查项目资金使用情况，重点关注资金使用是否存在截留、挪用财政专项资金的情况；资金支付审批情况是否合规；资金支付所需材料是否齐备；是否存在擅自改变、扩大支出范围的情况；是否存在擅自提高支出标准、虚列项目支出等情况。</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72" w:name="_Toc15027_WPSOffice_Level2"/>
      <w:bookmarkStart w:id="173" w:name="_Toc23078_WPSOffice_Level2"/>
      <w:r>
        <w:rPr>
          <w:rFonts w:hint="eastAsia" w:ascii="Times New Roman" w:hAnsi="Times New Roman" w:eastAsia="方正仿宋_GBK" w:cs="方正仿宋_GBK"/>
          <w:b/>
          <w:bCs w:val="0"/>
          <w:sz w:val="32"/>
          <w:szCs w:val="32"/>
          <w:lang w:val="en-US" w:eastAsia="zh-CN"/>
        </w:rPr>
        <w:t>第三阶段：分析评价</w:t>
      </w:r>
      <w:bookmarkEnd w:id="172"/>
      <w:r>
        <w:rPr>
          <w:rFonts w:hint="default" w:ascii="Times New Roman" w:hAnsi="Times New Roman" w:cs="Times New Roman"/>
          <w:sz w:val="32"/>
          <w:szCs w:val="32"/>
          <w:lang w:val="en-US" w:eastAsia="zh-CN"/>
        </w:rPr>
        <w:t>（2023年6月21日-2023年7月10日）</w:t>
      </w:r>
      <w:bookmarkEnd w:id="173"/>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一是根据所收集的资料，结合现场勘查等有关情况，整理出绩效评价所需要的基本资料和数据。二是按照确定的评价指标、评价标准和评价方法，对评价对象的绩效情况进行全面的定量定性分析和综合评价，量化评分，形成评价初步结论。</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74" w:name="_Toc24624_WPSOffice_Level2"/>
      <w:bookmarkStart w:id="175" w:name="_Toc7512_WPSOffice_Level2"/>
      <w:r>
        <w:rPr>
          <w:rFonts w:hint="eastAsia" w:ascii="Times New Roman" w:hAnsi="Times New Roman" w:eastAsia="方正仿宋_GBK" w:cs="方正仿宋_GBK"/>
          <w:b/>
          <w:bCs w:val="0"/>
          <w:sz w:val="32"/>
          <w:szCs w:val="32"/>
          <w:lang w:val="en-US" w:eastAsia="zh-CN"/>
        </w:rPr>
        <w:t>第四阶段：撰写报告</w:t>
      </w:r>
      <w:bookmarkEnd w:id="174"/>
      <w:r>
        <w:rPr>
          <w:rFonts w:hint="default" w:ascii="Times New Roman" w:hAnsi="Times New Roman" w:cs="Times New Roman"/>
          <w:sz w:val="32"/>
          <w:szCs w:val="32"/>
          <w:lang w:val="en-US" w:eastAsia="zh-CN"/>
        </w:rPr>
        <w:t>（2023年7月11日-2023年7月18日）</w:t>
      </w:r>
      <w:bookmarkEnd w:id="175"/>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归纳整体项目情况与存在问题，征求喀什经济开发区财政金融局意见，并结合反馈意见，撰写绩效评价报告。</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黑体"/>
          <w:b/>
          <w:kern w:val="2"/>
          <w:sz w:val="32"/>
          <w:szCs w:val="22"/>
          <w:lang w:val="en-US" w:eastAsia="zh-CN" w:bidi="ar-SA"/>
        </w:rPr>
      </w:pPr>
      <w:bookmarkStart w:id="176" w:name="_Toc558_WPSOffice_Level2"/>
      <w:bookmarkStart w:id="177" w:name="_Toc4722_WPSOffice_Level2"/>
      <w:r>
        <w:rPr>
          <w:rFonts w:hint="eastAsia" w:ascii="Times New Roman" w:hAnsi="Times New Roman" w:eastAsia="方正仿宋_GBK" w:cs="黑体"/>
          <w:b/>
          <w:kern w:val="2"/>
          <w:sz w:val="32"/>
          <w:szCs w:val="22"/>
          <w:lang w:val="en-US" w:eastAsia="zh-CN" w:bidi="ar-SA"/>
        </w:rPr>
        <w:t>第五阶段：会审完善</w:t>
      </w:r>
      <w:bookmarkEnd w:id="176"/>
      <w:r>
        <w:rPr>
          <w:rFonts w:hint="default" w:ascii="Times New Roman" w:hAnsi="Times New Roman" w:cs="Times New Roman"/>
          <w:sz w:val="32"/>
          <w:szCs w:val="32"/>
          <w:lang w:val="en-US" w:eastAsia="zh-CN"/>
        </w:rPr>
        <w:t>（2023年7月19日-2023年7月28日）</w:t>
      </w:r>
      <w:bookmarkEnd w:id="177"/>
    </w:p>
    <w:p>
      <w:pPr>
        <w:pageBreakBefore w:val="0"/>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由财政部门代表、绩效评价机构、人大代表、绩效评价专家及被评价行业专家组成评价专家组，对绩效报告真实性、合规性进行联合会审，提出修正完善意见，绩效评价机构根据会审意见，修正完善绩效评价报告。</w:t>
      </w:r>
      <w:bookmarkStart w:id="178" w:name="_Toc15558_WPSOffice_Level2"/>
    </w:p>
    <w:p>
      <w:pPr>
        <w:pageBreakBefore w:val="0"/>
        <w:wordWrap/>
        <w:topLinePunct w:val="0"/>
        <w:bidi w:val="0"/>
        <w:adjustRightInd/>
        <w:spacing w:line="560" w:lineRule="exact"/>
        <w:textAlignment w:val="auto"/>
        <w:rPr>
          <w:rFonts w:hint="default" w:ascii="Times New Roman" w:hAnsi="Times New Roman" w:eastAsia="方正仿宋_GBK" w:cs="Times New Roman"/>
          <w:sz w:val="32"/>
          <w:szCs w:val="32"/>
          <w:lang w:val="en-US" w:eastAsia="zh-CN"/>
        </w:rPr>
      </w:pPr>
      <w:bookmarkStart w:id="179" w:name="_Toc26118_WPSOffice_Level2"/>
      <w:r>
        <w:rPr>
          <w:rFonts w:hint="eastAsia" w:ascii="Times New Roman" w:hAnsi="Times New Roman" w:eastAsia="方正仿宋_GBK" w:cs="方正仿宋_GBK"/>
          <w:b/>
          <w:bCs w:val="0"/>
          <w:sz w:val="32"/>
          <w:szCs w:val="32"/>
          <w:lang w:val="en-US" w:eastAsia="zh-CN"/>
        </w:rPr>
        <w:t>第六阶段：归集档案</w:t>
      </w:r>
      <w:bookmarkEnd w:id="178"/>
      <w:r>
        <w:rPr>
          <w:rFonts w:hint="default" w:ascii="Times New Roman" w:hAnsi="Times New Roman" w:cs="Times New Roman"/>
          <w:sz w:val="32"/>
          <w:szCs w:val="32"/>
          <w:lang w:val="en-US" w:eastAsia="zh-CN"/>
        </w:rPr>
        <w:t>（2023年7月28日）</w:t>
      </w:r>
      <w:bookmarkEnd w:id="179"/>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kern w:val="44"/>
          <w:sz w:val="32"/>
          <w:szCs w:val="32"/>
          <w:lang w:val="en-US" w:eastAsia="zh-CN" w:bidi="ar-SA"/>
        </w:rPr>
        <w:t>将项目相关资</w:t>
      </w:r>
      <w:bookmarkStart w:id="180" w:name="_Toc27145_WPSOffice_Level1"/>
      <w:r>
        <w:rPr>
          <w:rFonts w:hint="eastAsia" w:ascii="Times New Roman" w:hAnsi="Times New Roman" w:eastAsia="方正仿宋_GBK" w:cs="方正仿宋_GBK"/>
          <w:b w:val="0"/>
          <w:bCs/>
          <w:kern w:val="44"/>
          <w:sz w:val="32"/>
          <w:szCs w:val="32"/>
          <w:lang w:val="en-US" w:eastAsia="zh-CN" w:bidi="ar-SA"/>
        </w:rPr>
        <w:t>料按照一项目一存档进行分类存档，包括但不限于：评价项目基本情况和</w:t>
      </w:r>
      <w:bookmarkEnd w:id="180"/>
      <w:r>
        <w:rPr>
          <w:rFonts w:hint="eastAsia" w:ascii="Times New Roman" w:hAnsi="Times New Roman" w:eastAsia="方正仿宋_GBK" w:cs="方正仿宋_GBK"/>
          <w:b w:val="0"/>
          <w:bCs/>
          <w:kern w:val="44"/>
          <w:sz w:val="32"/>
          <w:szCs w:val="32"/>
          <w:lang w:val="en-US" w:eastAsia="zh-CN" w:bidi="ar-SA"/>
        </w:rPr>
        <w:t>相</w:t>
      </w:r>
      <w:bookmarkStart w:id="181" w:name="_Toc2046_WPSOffice_Level2"/>
      <w:r>
        <w:rPr>
          <w:rFonts w:hint="eastAsia" w:ascii="Times New Roman" w:hAnsi="Times New Roman" w:eastAsia="方正仿宋_GBK" w:cs="方正仿宋_GBK"/>
          <w:b w:val="0"/>
          <w:bCs/>
          <w:kern w:val="44"/>
          <w:sz w:val="32"/>
          <w:szCs w:val="32"/>
          <w:lang w:val="en-US" w:eastAsia="zh-CN" w:bidi="ar-SA"/>
        </w:rPr>
        <w:t>关文件、项目绩效评价实施方案</w:t>
      </w:r>
      <w:bookmarkEnd w:id="181"/>
      <w:r>
        <w:rPr>
          <w:rFonts w:hint="eastAsia" w:ascii="Times New Roman" w:hAnsi="Times New Roman" w:eastAsia="方正仿宋_GBK" w:cs="方正仿宋_GBK"/>
          <w:b w:val="0"/>
          <w:bCs/>
          <w:kern w:val="44"/>
          <w:sz w:val="32"/>
          <w:szCs w:val="32"/>
          <w:lang w:val="en-US" w:eastAsia="zh-CN" w:bidi="ar-SA"/>
        </w:rPr>
        <w:t>、项目支付资料等相关档案</w:t>
      </w:r>
      <w:r>
        <w:rPr>
          <w:rFonts w:hint="eastAsia" w:ascii="Times New Roman" w:hAnsi="Times New Roman" w:eastAsia="方正仿宋_GBK" w:cs="方正仿宋_GBK"/>
          <w:b w:val="0"/>
          <w:bCs/>
          <w:sz w:val="32"/>
          <w:szCs w:val="32"/>
          <w:lang w:val="en-US" w:eastAsia="zh-CN"/>
        </w:rPr>
        <w:t>。</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sz w:val="32"/>
          <w:szCs w:val="32"/>
          <w:lang w:val="en-US" w:eastAsia="zh-CN"/>
        </w:rPr>
      </w:pPr>
      <w:bookmarkStart w:id="182" w:name="_Toc27708_WPSOffice_Level1"/>
      <w:bookmarkStart w:id="183" w:name="_Toc31805_WPSOffice_Level1"/>
      <w:r>
        <w:rPr>
          <w:rFonts w:hint="eastAsia" w:ascii="Times New Roman" w:hAnsi="Times New Roman" w:eastAsia="方正仿宋_GBK" w:cs="方正仿宋_GBK"/>
          <w:sz w:val="32"/>
          <w:szCs w:val="32"/>
          <w:lang w:val="en-US" w:eastAsia="zh-CN"/>
        </w:rPr>
        <w:t>三、综合评价情况及评价结论</w:t>
      </w:r>
      <w:bookmarkEnd w:id="182"/>
      <w:bookmarkEnd w:id="183"/>
    </w:p>
    <w:bookmarkEnd w:id="151"/>
    <w:bookmarkEnd w:id="152"/>
    <w:bookmarkEnd w:id="153"/>
    <w:bookmarkEnd w:id="154"/>
    <w:bookmarkEnd w:id="155"/>
    <w:p>
      <w:pPr>
        <w:pStyle w:val="32"/>
        <w:keepNext w:val="0"/>
        <w:keepLines w:val="0"/>
        <w:pageBreakBefore w:val="0"/>
        <w:widowControl w:val="0"/>
        <w:numPr>
          <w:ilvl w:val="2"/>
          <w:numId w:val="2"/>
        </w:numPr>
        <w:kinsoku/>
        <w:wordWrap/>
        <w:overflowPunct/>
        <w:topLinePunct w:val="0"/>
        <w:autoSpaceDE/>
        <w:autoSpaceDN/>
        <w:bidi w:val="0"/>
        <w:adjustRightInd/>
        <w:snapToGrid w:val="0"/>
        <w:spacing w:before="120" w:line="560" w:lineRule="exact"/>
        <w:ind w:left="2" w:right="2" w:firstLine="562"/>
        <w:textAlignment w:val="auto"/>
        <w:rPr>
          <w:rFonts w:hint="eastAsia" w:ascii="Times New Roman" w:hAnsi="Times New Roman" w:eastAsia="方正仿宋_GBK" w:cs="方正仿宋_GBK"/>
          <w:sz w:val="32"/>
          <w:szCs w:val="32"/>
        </w:rPr>
      </w:pPr>
      <w:bookmarkStart w:id="184" w:name="_Toc107396742"/>
      <w:bookmarkStart w:id="185" w:name="_Toc25469_WPSOffice_Level2"/>
      <w:bookmarkStart w:id="186" w:name="_Toc17873_WPSOffice_Level2"/>
      <w:r>
        <w:rPr>
          <w:rFonts w:hint="eastAsia" w:ascii="Times New Roman" w:hAnsi="Times New Roman" w:eastAsia="方正仿宋_GBK" w:cs="方正仿宋_GBK"/>
          <w:sz w:val="32"/>
          <w:szCs w:val="32"/>
        </w:rPr>
        <w:t>综合评价情况</w:t>
      </w:r>
      <w:bookmarkEnd w:id="184"/>
      <w:bookmarkEnd w:id="185"/>
      <w:bookmarkEnd w:id="186"/>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项目决策方面：</w:t>
      </w:r>
      <w:r>
        <w:rPr>
          <w:rFonts w:hint="eastAsia" w:ascii="Times New Roman" w:hAnsi="Times New Roman" w:eastAsia="方正仿宋_GBK" w:cs="方正仿宋_GBK"/>
          <w:sz w:val="32"/>
          <w:szCs w:val="32"/>
          <w:lang w:eastAsia="zh-CN"/>
        </w:rPr>
        <w:t>该项目依据《喀什经济开发区财经委员会2022年第四次会议纪要》的通知（喀经开阅【2022】11号）文件“第十二条关于研究综保区公司提交的《关于补贴喀什综合保税区投资有限公司减免外贸出口企业仓储、吊装等费用的请示》的相关内容设立，立项依据充分，程序规范。预算编制与项目内容匹配，测算依据完整，论证充分。</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sz w:val="32"/>
          <w:szCs w:val="32"/>
        </w:rPr>
        <w:t>项目管理方面：</w:t>
      </w:r>
      <w:r>
        <w:rPr>
          <w:rFonts w:hint="eastAsia" w:ascii="Times New Roman" w:hAnsi="Times New Roman" w:eastAsia="方正仿宋_GBK" w:cs="方正仿宋_GBK"/>
          <w:color w:val="auto"/>
          <w:sz w:val="32"/>
          <w:szCs w:val="32"/>
          <w:lang w:eastAsia="zh-CN"/>
        </w:rPr>
        <w:t>该项目预算安排资金</w:t>
      </w:r>
      <w:r>
        <w:rPr>
          <w:rFonts w:hint="eastAsia" w:ascii="Times New Roman" w:hAnsi="Times New Roman" w:eastAsia="方正仿宋_GBK" w:cs="方正仿宋_GBK"/>
          <w:color w:val="auto"/>
          <w:sz w:val="32"/>
          <w:szCs w:val="32"/>
          <w:lang w:val="en-US" w:eastAsia="zh-CN"/>
        </w:rPr>
        <w:t>300</w:t>
      </w:r>
      <w:r>
        <w:rPr>
          <w:rFonts w:hint="eastAsia" w:ascii="Times New Roman" w:hAnsi="Times New Roman" w:eastAsia="方正仿宋_GBK" w:cs="方正仿宋_GBK"/>
          <w:color w:val="auto"/>
          <w:sz w:val="32"/>
          <w:szCs w:val="32"/>
          <w:lang w:eastAsia="zh-CN"/>
        </w:rPr>
        <w:t>万元，实际支出</w:t>
      </w:r>
      <w:r>
        <w:rPr>
          <w:rFonts w:hint="eastAsia" w:ascii="Times New Roman" w:hAnsi="Times New Roman" w:eastAsia="方正仿宋_GBK" w:cs="方正仿宋_GBK"/>
          <w:color w:val="auto"/>
          <w:sz w:val="32"/>
          <w:szCs w:val="32"/>
          <w:lang w:val="en-US" w:eastAsia="zh-CN"/>
        </w:rPr>
        <w:t>300</w:t>
      </w:r>
      <w:r>
        <w:rPr>
          <w:rFonts w:hint="eastAsia" w:ascii="Times New Roman" w:hAnsi="Times New Roman" w:eastAsia="方正仿宋_GBK" w:cs="方正仿宋_GBK"/>
          <w:color w:val="auto"/>
          <w:sz w:val="32"/>
          <w:szCs w:val="32"/>
          <w:lang w:eastAsia="zh-CN"/>
        </w:rPr>
        <w:t>万元，预算执行率</w:t>
      </w:r>
      <w:r>
        <w:rPr>
          <w:rFonts w:hint="eastAsia" w:ascii="Times New Roman" w:hAnsi="Times New Roman" w:eastAsia="方正仿宋_GBK" w:cs="方正仿宋_GBK"/>
          <w:color w:val="auto"/>
          <w:sz w:val="32"/>
          <w:szCs w:val="32"/>
          <w:lang w:val="en-US" w:eastAsia="zh-CN"/>
        </w:rPr>
        <w:t>100</w:t>
      </w:r>
      <w:r>
        <w:rPr>
          <w:rFonts w:hint="eastAsia" w:ascii="Times New Roman" w:hAnsi="Times New Roman" w:eastAsia="方正仿宋_GBK" w:cs="方正仿宋_GBK"/>
          <w:color w:val="auto"/>
          <w:sz w:val="32"/>
          <w:szCs w:val="32"/>
          <w:lang w:eastAsia="zh-CN"/>
        </w:rPr>
        <w:t>%。项目资金使用不</w:t>
      </w:r>
      <w:r>
        <w:rPr>
          <w:rFonts w:hint="eastAsia" w:ascii="Times New Roman" w:hAnsi="Times New Roman" w:eastAsia="方正仿宋_GBK" w:cs="方正仿宋_GBK"/>
          <w:color w:val="auto"/>
          <w:sz w:val="32"/>
          <w:szCs w:val="32"/>
          <w:lang w:val="en-US" w:eastAsia="zh-CN"/>
        </w:rPr>
        <w:t>规范</w:t>
      </w:r>
      <w:r>
        <w:rPr>
          <w:rFonts w:hint="eastAsia" w:ascii="Times New Roman" w:hAnsi="Times New Roman" w:eastAsia="方正仿宋_GBK" w:cs="方正仿宋_GBK"/>
          <w:color w:val="auto"/>
          <w:sz w:val="32"/>
          <w:szCs w:val="32"/>
          <w:lang w:eastAsia="zh-CN"/>
        </w:rPr>
        <w:t>，项目财务管理制度健全，实时进行财务监控，</w:t>
      </w:r>
      <w:r>
        <w:rPr>
          <w:rFonts w:hint="eastAsia" w:ascii="Times New Roman" w:hAnsi="Times New Roman" w:eastAsia="方正仿宋_GBK" w:cs="方正仿宋_GBK"/>
          <w:color w:val="auto"/>
          <w:sz w:val="32"/>
          <w:szCs w:val="32"/>
          <w:lang w:val="en-US" w:eastAsia="zh-CN"/>
        </w:rPr>
        <w:t>项目</w:t>
      </w:r>
      <w:r>
        <w:rPr>
          <w:rFonts w:hint="eastAsia" w:ascii="Times New Roman" w:hAnsi="Times New Roman" w:eastAsia="方正仿宋_GBK" w:cs="方正仿宋_GBK"/>
          <w:color w:val="auto"/>
          <w:sz w:val="32"/>
          <w:szCs w:val="32"/>
          <w:lang w:eastAsia="zh-CN"/>
        </w:rPr>
        <w:t>资金支付未</w:t>
      </w:r>
      <w:r>
        <w:rPr>
          <w:rFonts w:hint="eastAsia" w:ascii="Times New Roman" w:hAnsi="Times New Roman" w:eastAsia="方正仿宋_GBK" w:cs="方正仿宋_GBK"/>
          <w:color w:val="auto"/>
          <w:sz w:val="32"/>
          <w:szCs w:val="32"/>
          <w:lang w:val="en-US" w:eastAsia="zh-CN"/>
        </w:rPr>
        <w:t>通过</w:t>
      </w:r>
      <w:r>
        <w:rPr>
          <w:rFonts w:hint="eastAsia" w:ascii="Times New Roman" w:hAnsi="Times New Roman" w:eastAsia="方正仿宋_GBK" w:cs="方正仿宋_GBK"/>
          <w:color w:val="auto"/>
          <w:sz w:val="32"/>
          <w:szCs w:val="32"/>
          <w:lang w:eastAsia="zh-CN"/>
        </w:rPr>
        <w:t>国库集中支付</w:t>
      </w:r>
      <w:r>
        <w:rPr>
          <w:rFonts w:hint="eastAsia" w:ascii="Times New Roman" w:hAnsi="Times New Roman" w:eastAsia="方正仿宋_GBK" w:cs="方正仿宋_GBK"/>
          <w:color w:val="auto"/>
          <w:sz w:val="32"/>
          <w:szCs w:val="32"/>
          <w:lang w:val="en-US" w:eastAsia="zh-CN"/>
        </w:rPr>
        <w:t>到被补贴企业账户</w:t>
      </w:r>
      <w:r>
        <w:rPr>
          <w:rFonts w:hint="eastAsia" w:ascii="Times New Roman" w:hAnsi="Times New Roman" w:eastAsia="方正仿宋_GBK" w:cs="方正仿宋_GBK"/>
          <w:color w:val="auto"/>
          <w:sz w:val="32"/>
          <w:szCs w:val="32"/>
          <w:lang w:eastAsia="zh-CN"/>
        </w:rPr>
        <w:t>。</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项目产出方面：为喀什综合保税区投资开发有限公司减免外贸出口企业仓储、吊装等费用</w:t>
      </w:r>
      <w:r>
        <w:rPr>
          <w:rFonts w:hint="eastAsia" w:ascii="Times New Roman" w:hAnsi="Times New Roman" w:eastAsia="方正仿宋_GBK" w:cs="方正仿宋_GBK"/>
          <w:color w:val="auto"/>
          <w:sz w:val="32"/>
          <w:szCs w:val="32"/>
          <w:lang w:val="en-US" w:eastAsia="zh-CN"/>
        </w:rPr>
        <w:t>300万元</w:t>
      </w:r>
      <w:r>
        <w:rPr>
          <w:rFonts w:hint="eastAsia" w:ascii="Times New Roman" w:hAnsi="Times New Roman" w:eastAsia="方正仿宋_GBK" w:cs="方正仿宋_GBK"/>
          <w:color w:val="auto"/>
          <w:sz w:val="32"/>
          <w:szCs w:val="32"/>
          <w:lang w:eastAsia="zh-CN"/>
        </w:rPr>
        <w:t>。</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项目效益方面：落实好喀什综合保税区投资开发有限公司对外贸出口企业所发生的仓储、吊装费用减免工作，促进喀什综保区内涉及该类型业务的企业发展，增加企业的造血功能，加快喀什经济开发区产业园的建设和发展。</w:t>
      </w:r>
    </w:p>
    <w:p>
      <w:pPr>
        <w:pStyle w:val="32"/>
        <w:keepNext w:val="0"/>
        <w:keepLines w:val="0"/>
        <w:pageBreakBefore w:val="0"/>
        <w:widowControl w:val="0"/>
        <w:numPr>
          <w:ilvl w:val="2"/>
          <w:numId w:val="2"/>
        </w:numPr>
        <w:kinsoku/>
        <w:wordWrap/>
        <w:overflowPunct/>
        <w:topLinePunct w:val="0"/>
        <w:autoSpaceDE/>
        <w:autoSpaceDN/>
        <w:bidi w:val="0"/>
        <w:adjustRightInd/>
        <w:snapToGrid w:val="0"/>
        <w:spacing w:before="120" w:line="560" w:lineRule="exact"/>
        <w:ind w:left="2" w:right="2" w:firstLine="562"/>
        <w:textAlignment w:val="auto"/>
        <w:rPr>
          <w:rFonts w:hint="eastAsia" w:ascii="Times New Roman" w:hAnsi="Times New Roman" w:eastAsia="方正仿宋_GBK" w:cs="方正仿宋_GBK"/>
          <w:sz w:val="32"/>
          <w:szCs w:val="32"/>
        </w:rPr>
      </w:pPr>
      <w:bookmarkStart w:id="187" w:name="_Toc842_WPSOffice_Level2"/>
      <w:bookmarkStart w:id="188" w:name="_Toc107396743"/>
      <w:bookmarkStart w:id="189" w:name="_Toc32075_WPSOffice_Level2"/>
      <w:r>
        <w:rPr>
          <w:rFonts w:hint="eastAsia" w:ascii="Times New Roman" w:hAnsi="Times New Roman" w:eastAsia="方正仿宋_GBK" w:cs="方正仿宋_GBK"/>
          <w:sz w:val="32"/>
          <w:szCs w:val="32"/>
        </w:rPr>
        <w:t>综合评价结论</w:t>
      </w:r>
      <w:bookmarkEnd w:id="187"/>
      <w:bookmarkEnd w:id="188"/>
      <w:bookmarkEnd w:id="189"/>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依据《中共中央国务院关于全面实施预算绩效管理的意见》及</w:t>
      </w:r>
      <w:r>
        <w:rPr>
          <w:rFonts w:hint="eastAsia" w:ascii="Times New Roman" w:hAnsi="Times New Roman" w:eastAsia="方正仿宋_GBK" w:cs="方正仿宋_GBK"/>
          <w:sz w:val="32"/>
          <w:szCs w:val="32"/>
          <w:highlight w:val="none"/>
        </w:rPr>
        <w:t>《项目支出绩效评价管理办法》（财预〔2020〕10号）文件以及《关于进一步加强和规范喀什地区项目支出“全过程”预算绩效管理结果应用的通知》（喀地财绩〔2022〕2号）文件，</w:t>
      </w:r>
      <w:r>
        <w:rPr>
          <w:rFonts w:hint="eastAsia" w:ascii="Times New Roman" w:hAnsi="Times New Roman" w:eastAsia="方正仿宋_GBK" w:cs="方正仿宋_GBK"/>
          <w:sz w:val="32"/>
          <w:szCs w:val="32"/>
        </w:rPr>
        <w:t>绩效评价总分设置为100分，划分为四档：90（含）-100分为优、80（含）-90分为良、</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0（含）-80分为中、</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0分以下为差。</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运用由项目组制订评价指标体系及评分标准，该项目最终评分</w:t>
      </w:r>
      <w:r>
        <w:rPr>
          <w:rFonts w:hint="eastAsia" w:ascii="Times New Roman" w:hAnsi="Times New Roman" w:eastAsia="方正仿宋_GBK" w:cs="方正仿宋_GBK"/>
          <w:sz w:val="32"/>
          <w:szCs w:val="32"/>
          <w:lang w:val="en-US" w:eastAsia="zh-CN"/>
        </w:rPr>
        <w:t>93</w:t>
      </w:r>
      <w:r>
        <w:rPr>
          <w:rFonts w:hint="eastAsia" w:ascii="Times New Roman" w:hAnsi="Times New Roman" w:eastAsia="方正仿宋_GBK" w:cs="方正仿宋_GBK"/>
          <w:sz w:val="32"/>
          <w:szCs w:val="32"/>
        </w:rPr>
        <w:t>分，绩效评级为“</w:t>
      </w:r>
      <w:r>
        <w:rPr>
          <w:rFonts w:hint="eastAsia" w:ascii="Times New Roman" w:hAnsi="Times New Roman" w:eastAsia="方正仿宋_GBK" w:cs="方正仿宋_GBK"/>
          <w:sz w:val="32"/>
          <w:szCs w:val="32"/>
          <w:lang w:eastAsia="zh-CN"/>
        </w:rPr>
        <w:t>优</w:t>
      </w:r>
      <w:r>
        <w:rPr>
          <w:rFonts w:hint="eastAsia" w:ascii="Times New Roman" w:hAnsi="Times New Roman" w:eastAsia="方正仿宋_GBK" w:cs="方正仿宋_GBK"/>
          <w:sz w:val="32"/>
          <w:szCs w:val="32"/>
        </w:rPr>
        <w:t>”，具体得分情况为：项目决策</w:t>
      </w:r>
      <w:r>
        <w:rPr>
          <w:rFonts w:hint="eastAsia" w:ascii="Times New Roman" w:hAnsi="Times New Roman" w:eastAsia="方正仿宋_GBK" w:cs="方正仿宋_GBK"/>
          <w:sz w:val="32"/>
          <w:szCs w:val="32"/>
          <w:lang w:val="en-US" w:eastAsia="zh-CN"/>
        </w:rPr>
        <w:t>18</w:t>
      </w:r>
      <w:r>
        <w:rPr>
          <w:rFonts w:hint="eastAsia" w:ascii="Times New Roman" w:hAnsi="Times New Roman" w:eastAsia="方正仿宋_GBK" w:cs="方正仿宋_GBK"/>
          <w:sz w:val="32"/>
          <w:szCs w:val="32"/>
        </w:rPr>
        <w:t>分、项目过程</w:t>
      </w:r>
      <w:r>
        <w:rPr>
          <w:rFonts w:hint="eastAsia"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rPr>
        <w:t>分、项目产出</w:t>
      </w:r>
      <w:r>
        <w:rPr>
          <w:rFonts w:hint="eastAsia" w:ascii="Times New Roman" w:hAnsi="Times New Roman" w:eastAsia="方正仿宋_GBK" w:cs="方正仿宋_GBK"/>
          <w:sz w:val="32"/>
          <w:szCs w:val="32"/>
          <w:lang w:val="en-US" w:eastAsia="zh-CN"/>
        </w:rPr>
        <w:t>40</w:t>
      </w:r>
      <w:r>
        <w:rPr>
          <w:rFonts w:hint="eastAsia" w:ascii="Times New Roman" w:hAnsi="Times New Roman" w:eastAsia="方正仿宋_GBK" w:cs="方正仿宋_GBK"/>
          <w:sz w:val="32"/>
          <w:szCs w:val="32"/>
        </w:rPr>
        <w:t>分、项目效益</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分。</w:t>
      </w:r>
    </w:p>
    <w:p>
      <w:pPr>
        <w:pStyle w:val="34"/>
        <w:pageBreakBefore w:val="0"/>
        <w:wordWrap/>
        <w:topLinePunct w:val="0"/>
        <w:bidi w:val="0"/>
        <w:adjustRightInd/>
        <w:spacing w:before="120" w:line="560" w:lineRule="exact"/>
        <w:ind w:left="2" w:right="2" w:firstLine="3"/>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喀什综合保税区投资开发有限公司减免外贸出口企业仓储、吊装等费用补贴项目得分情况表</w:t>
      </w:r>
    </w:p>
    <w:tbl>
      <w:tblPr>
        <w:tblStyle w:val="16"/>
        <w:tblW w:w="8316" w:type="dxa"/>
        <w:tblInd w:w="0" w:type="dxa"/>
        <w:tblLayout w:type="fixed"/>
        <w:tblCellMar>
          <w:top w:w="0" w:type="dxa"/>
          <w:left w:w="0" w:type="dxa"/>
          <w:bottom w:w="0" w:type="dxa"/>
          <w:right w:w="0" w:type="dxa"/>
        </w:tblCellMar>
      </w:tblPr>
      <w:tblGrid>
        <w:gridCol w:w="3326"/>
        <w:gridCol w:w="1663"/>
        <w:gridCol w:w="1663"/>
        <w:gridCol w:w="1664"/>
      </w:tblGrid>
      <w:tr>
        <w:tblPrEx>
          <w:tblCellMar>
            <w:top w:w="0" w:type="dxa"/>
            <w:left w:w="0" w:type="dxa"/>
            <w:bottom w:w="0" w:type="dxa"/>
            <w:right w:w="0" w:type="dxa"/>
          </w:tblCellMar>
        </w:tblPrEx>
        <w:trPr>
          <w:trHeight w:val="400" w:hRule="atLeast"/>
          <w:tblHeader/>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权重</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得分率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实际得分</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项目决策</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90</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18</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项目过程</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75</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15</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项目产出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40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100</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100</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93</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93</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sz w:val="32"/>
          <w:szCs w:val="32"/>
          <w:lang w:val="en-US" w:eastAsia="zh-CN"/>
        </w:rPr>
      </w:pPr>
      <w:bookmarkStart w:id="190" w:name="_Toc19625_WPSOffice_Level1"/>
      <w:bookmarkStart w:id="191" w:name="_Toc24218_WPSOffice_Level1"/>
      <w:r>
        <w:rPr>
          <w:rFonts w:hint="eastAsia" w:ascii="Times New Roman" w:hAnsi="Times New Roman" w:eastAsia="方正仿宋_GBK" w:cs="方正仿宋_GBK"/>
          <w:sz w:val="32"/>
          <w:szCs w:val="32"/>
          <w:lang w:val="en-US" w:eastAsia="zh-CN"/>
        </w:rPr>
        <w:t>四、绩效评价指标分析</w:t>
      </w:r>
      <w:bookmarkEnd w:id="190"/>
      <w:bookmarkEnd w:id="191"/>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color w:val="auto"/>
          <w:sz w:val="32"/>
          <w:szCs w:val="32"/>
          <w:lang w:val="en-US" w:eastAsia="zh-CN"/>
        </w:rPr>
      </w:pPr>
      <w:bookmarkStart w:id="192" w:name="_Toc25018_WPSOffice_Level2"/>
      <w:bookmarkStart w:id="193" w:name="_Toc24316_WPSOffice_Level2"/>
      <w:bookmarkStart w:id="194" w:name="_Toc68364668"/>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color w:val="auto"/>
          <w:sz w:val="32"/>
          <w:szCs w:val="32"/>
          <w:lang w:val="en-US" w:eastAsia="zh-CN"/>
        </w:rPr>
        <w:t>一）项目决策情况</w:t>
      </w:r>
      <w:bookmarkEnd w:id="192"/>
      <w:bookmarkEnd w:id="193"/>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项目决策类指标包括项目立项、绩效目标和资金投入三方面的内容，由6个三级指标构成，权重分为20分，实际得分18分，得分率为90%。</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58"/>
        <w:gridCol w:w="1358"/>
        <w:gridCol w:w="2068"/>
        <w:gridCol w:w="1358"/>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834"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项目决策</w:t>
            </w: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项目立项</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立项依据充分性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立项程序规范性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绩效目标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绩效目标合理性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绩效指标明确性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资金投入</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预算编制科学性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资金分配合理性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499"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90%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z w:val="28"/>
                <w:szCs w:val="28"/>
                <w:lang w:val="en-US" w:eastAsia="zh-CN"/>
              </w:rPr>
              <w:t>18</w:t>
            </w:r>
          </w:p>
        </w:tc>
      </w:tr>
    </w:tbl>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1）立项依据充分性：该项目依据《喀什经济开发区财经委员会2022年第四次会议纪要》的通知（喀经开阅【2022】11号）文件“第十二条关于研究综保区公司提交的《关于补贴喀什综合保税区投资有限公司减免外贸出口企业仓储、吊装等费用的请示》的相关内容设立实施，项目立项符合国家法律法规、国民经济发展规划，根据评分标准，该指标不扣分，得3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2）立项程序规范性：项目根据《关于补贴喀什综合保税区投资有限公司减免外贸出口企业仓储、吊装等费用的请示》文件设立，由喀什综合保税区管理委员会制定方案提出申请，财政金融局审核批准，项目立项规范，根据评分标准，该指标不扣分，得2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3）绩效目标合理性：通过查看该项目《绩效目标申报表》该项目工作任务目标明确，制定了实施方案，明确了总体思路及目标、并对任务进行了详细分解，对目标进行了细化，绩效目标的设置与实际工作内容相关，按照正常的业绩水平设置了预期产出效益和效果。根据评分标准，该指标不扣分，得3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（4）绩效指标明确性：通过查看该项目《绩效目标申报表》，项目绩效目标中成本指标未细化分解为具体的绩效指标，根据评分标准，该指标扣2分，得0分。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（5）预算编制科学性：通过查看项目预算编制草案，该项目预算编制经过科学论证，内容与项目内容匹配，项目投资额与工作任务相匹配，根据评分标准，该指标不扣分，得5分。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（6）资金分配合理性：项目资金预算草案由喀什综合保税区管理委员会制定，财政金融局审核，资金分配与实际相适应，根据评分标准，该指标不扣分，得5分。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95" w:name="_Toc24529_WPSOffice_Level2"/>
      <w:bookmarkStart w:id="196" w:name="_Toc15232_WPSOffice_Level2"/>
      <w:r>
        <w:rPr>
          <w:rFonts w:hint="eastAsia" w:ascii="Times New Roman" w:hAnsi="Times New Roman" w:eastAsia="方正仿宋_GBK" w:cs="方正仿宋_GBK"/>
          <w:sz w:val="32"/>
          <w:szCs w:val="32"/>
          <w:lang w:val="en-US" w:eastAsia="zh-CN"/>
        </w:rPr>
        <w:t>（二）项目过程情况</w:t>
      </w:r>
      <w:bookmarkEnd w:id="195"/>
      <w:bookmarkEnd w:id="196"/>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项目过程类指标包括资金管理和组织实施两方面的内容，由5个三级指标构成，权重分为20分，实际得分15分，得分率为75%。</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20"/>
        <w:gridCol w:w="1520"/>
        <w:gridCol w:w="2068"/>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0" w:hRule="atLeast"/>
        </w:trPr>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trPr>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项目过程</w:t>
            </w: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资金管理</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资金到位率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预算执行率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资金使用合规性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组织实施</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管理制度健全性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制度执行有效性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2726"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75%</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15</w:t>
            </w:r>
          </w:p>
        </w:tc>
      </w:tr>
    </w:tbl>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（1）资金到位率：通过查看年初绩效目标及项目国库支付明细，该项目</w:t>
      </w:r>
      <w:r>
        <w:rPr>
          <w:rFonts w:hint="eastAsia" w:ascii="Times New Roman" w:hAnsi="Times New Roman" w:eastAsia="方正仿宋_GBK" w:cs="方正仿宋_GBK"/>
          <w:sz w:val="32"/>
          <w:szCs w:val="32"/>
        </w:rPr>
        <w:t>资金到位率=（实际到位资金</w:t>
      </w:r>
      <w:r>
        <w:rPr>
          <w:rFonts w:hint="eastAsia" w:ascii="Times New Roman" w:hAnsi="Times New Roman" w:eastAsia="方正仿宋_GBK" w:cs="方正仿宋_GBK"/>
          <w:sz w:val="32"/>
          <w:szCs w:val="32"/>
          <w:lang w:val="en-US" w:eastAsia="zh-CN"/>
        </w:rPr>
        <w:t>300</w:t>
      </w:r>
      <w:r>
        <w:rPr>
          <w:rFonts w:hint="eastAsia" w:ascii="Times New Roman" w:hAnsi="Times New Roman" w:eastAsia="方正仿宋_GBK" w:cs="方正仿宋_GBK"/>
          <w:sz w:val="32"/>
          <w:szCs w:val="32"/>
        </w:rPr>
        <w:t>/预算资金</w:t>
      </w:r>
      <w:r>
        <w:rPr>
          <w:rFonts w:hint="eastAsia" w:ascii="Times New Roman" w:hAnsi="Times New Roman" w:eastAsia="方正仿宋_GBK" w:cs="方正仿宋_GBK"/>
          <w:sz w:val="32"/>
          <w:szCs w:val="32"/>
          <w:lang w:val="en-US" w:eastAsia="zh-CN"/>
        </w:rPr>
        <w:t>300</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b w:val="0"/>
          <w:bCs w:val="0"/>
          <w:color w:val="auto"/>
          <w:kern w:val="0"/>
          <w:sz w:val="32"/>
          <w:szCs w:val="32"/>
          <w:lang w:val="en-US" w:eastAsia="zh-CN" w:bidi="en-US"/>
        </w:rPr>
        <w:t>资金到位率100%。根据评分标准，该指标不扣分，得5分。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（2）预算执行率：通过查看年初绩效目标及项目国库支付明细，该项目</w:t>
      </w:r>
      <w:r>
        <w:rPr>
          <w:rFonts w:hint="eastAsia" w:ascii="Times New Roman" w:hAnsi="Times New Roman" w:eastAsia="方正仿宋_GBK" w:cs="方正仿宋_GBK"/>
          <w:sz w:val="32"/>
          <w:szCs w:val="32"/>
        </w:rPr>
        <w:t>预算执行率=（实际支出资金</w:t>
      </w:r>
      <w:r>
        <w:rPr>
          <w:rFonts w:hint="eastAsia" w:ascii="Times New Roman" w:hAnsi="Times New Roman" w:eastAsia="方正仿宋_GBK" w:cs="方正仿宋_GBK"/>
          <w:sz w:val="32"/>
          <w:szCs w:val="32"/>
          <w:lang w:val="en-US" w:eastAsia="zh-CN"/>
        </w:rPr>
        <w:t>300</w:t>
      </w:r>
      <w:r>
        <w:rPr>
          <w:rFonts w:hint="eastAsia" w:ascii="Times New Roman" w:hAnsi="Times New Roman" w:eastAsia="方正仿宋_GBK" w:cs="方正仿宋_GBK"/>
          <w:sz w:val="32"/>
          <w:szCs w:val="32"/>
        </w:rPr>
        <w:t>/实际到位资金</w:t>
      </w:r>
      <w:r>
        <w:rPr>
          <w:rFonts w:hint="eastAsia" w:ascii="Times New Roman" w:hAnsi="Times New Roman" w:eastAsia="方正仿宋_GBK" w:cs="方正仿宋_GBK"/>
          <w:sz w:val="32"/>
          <w:szCs w:val="32"/>
          <w:lang w:val="en-US" w:eastAsia="zh-CN"/>
        </w:rPr>
        <w:t>300</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b w:val="0"/>
          <w:bCs w:val="0"/>
          <w:color w:val="auto"/>
          <w:kern w:val="0"/>
          <w:sz w:val="32"/>
          <w:szCs w:val="32"/>
          <w:lang w:val="en-US" w:eastAsia="zh-CN" w:bidi="en-US"/>
        </w:rPr>
        <w:t>预算执行率达100%。根据评分标准，该指标不扣分，得5分。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（3）资金使用合规性：资金支出不符合《关于补贴喀什综合保税区投资有限公司减免外贸出口企业仓储、吊装等费用的请示》及单位内控制度，</w:t>
      </w:r>
      <w:r>
        <w:rPr>
          <w:rFonts w:hint="eastAsia" w:ascii="Times New Roman" w:hAnsi="Times New Roman" w:eastAsia="方正仿宋_GBK" w:cs="方正仿宋_GBK"/>
          <w:b w:val="0"/>
          <w:bCs w:val="0"/>
          <w:color w:val="auto"/>
          <w:kern w:val="0"/>
          <w:sz w:val="32"/>
          <w:szCs w:val="32"/>
          <w:highlight w:val="none"/>
          <w:lang w:val="en-US" w:eastAsia="zh-CN" w:bidi="en-US"/>
        </w:rPr>
        <w:t>资金使用不规范，项目资金未通过国库集中支付直接支付给被补贴企业，</w:t>
      </w:r>
      <w:r>
        <w:rPr>
          <w:rFonts w:hint="eastAsia" w:ascii="Times New Roman" w:hAnsi="Times New Roman" w:eastAsia="方正仿宋_GBK" w:cs="方正仿宋_GBK"/>
          <w:b w:val="0"/>
          <w:bCs w:val="0"/>
          <w:color w:val="auto"/>
          <w:kern w:val="0"/>
          <w:sz w:val="32"/>
          <w:szCs w:val="32"/>
          <w:lang w:val="en-US" w:eastAsia="zh-CN" w:bidi="en-US"/>
        </w:rPr>
        <w:t>根据评分标准，该指标扣5分，得0分。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（4）管理制度健全性：制定了财务内控管理办法，对财政专项资金进行严格管理，基本做到了专款专用，根据评分标准，该指标不扣分，得2分。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FF0000"/>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（5）制度执行有效性：喀什综合保税区管理委员会严格按照资金管理办法和项目实施方案推进项目资金审核，按照审核结果拨付资金，资金支付手续完备，资金使用合规。根据标准，该指标不扣分，得3分。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97" w:name="_Toc24707_WPSOffice_Level2"/>
      <w:bookmarkStart w:id="198" w:name="_Toc4960_WPSOffice_Level2"/>
      <w:r>
        <w:rPr>
          <w:rFonts w:hint="eastAsia" w:ascii="Times New Roman" w:hAnsi="Times New Roman" w:eastAsia="方正仿宋_GBK" w:cs="方正仿宋_GBK"/>
          <w:sz w:val="32"/>
          <w:szCs w:val="32"/>
          <w:lang w:val="en-US" w:eastAsia="zh-CN"/>
        </w:rPr>
        <w:t>（三）项目产出情况</w:t>
      </w:r>
      <w:bookmarkEnd w:id="197"/>
      <w:bookmarkEnd w:id="198"/>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项目产出类指标包括产出数量、产出质量、产出时效、产出成本四方面的内容，由6个三级指标构成，权重分为40分，实际得分</w:t>
      </w:r>
      <w:r>
        <w:rPr>
          <w:rFonts w:hint="eastAsia" w:ascii="Times New Roman" w:hAnsi="Times New Roman" w:eastAsia="方正仿宋_GBK" w:cs="方正仿宋_GBK"/>
          <w:b w:val="0"/>
          <w:bCs w:val="0"/>
          <w:color w:val="auto"/>
          <w:kern w:val="0"/>
          <w:sz w:val="32"/>
          <w:szCs w:val="32"/>
          <w:lang w:val="en-US" w:eastAsia="zh-CN" w:bidi="en-US"/>
        </w:rPr>
        <w:t>40分，得分率为100%。</w:t>
      </w:r>
    </w:p>
    <w:tbl>
      <w:tblPr>
        <w:tblStyle w:val="16"/>
        <w:tblpPr w:leftFromText="180" w:rightFromText="180" w:vertAnchor="text" w:horzAnchor="page" w:tblpX="1341" w:tblpY="5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84"/>
        <w:gridCol w:w="1384"/>
        <w:gridCol w:w="2736"/>
        <w:gridCol w:w="800"/>
        <w:gridCol w:w="109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一级指标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sz w:val="28"/>
                <w:szCs w:val="28"/>
                <w:lang w:val="en-US" w:eastAsia="zh-CN"/>
              </w:rPr>
              <w:t>二</w:t>
            </w:r>
            <w:r>
              <w:rPr>
                <w:rFonts w:hint="eastAsia" w:ascii="Times New Roman" w:hAnsi="Times New Roman" w:eastAsia="方正仿宋_GBK" w:cs="方正仿宋_GBK"/>
                <w:color w:val="auto"/>
                <w:spacing w:val="6"/>
                <w:sz w:val="28"/>
                <w:szCs w:val="28"/>
              </w:rPr>
              <w:t>级指标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三级指标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权重</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得分率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项目产出</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产出数量</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专项补贴业务类型</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产出质量</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补贴资金发放准确率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产出时效</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补贴资金发放及时率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auto"/>
                <w:kern w:val="0"/>
                <w:sz w:val="28"/>
                <w:szCs w:val="28"/>
                <w:lang w:val="en-US" w:eastAsia="zh-CN" w:bidi="en-US"/>
              </w:rPr>
            </w:pPr>
            <w:r>
              <w:rPr>
                <w:rFonts w:hint="eastAsia" w:ascii="Times New Roman" w:hAnsi="Times New Roman" w:eastAsia="方正仿宋_GBK" w:cs="方正仿宋_GBK"/>
                <w:b w:val="0"/>
                <w:bCs w:val="0"/>
                <w:color w:val="auto"/>
                <w:kern w:val="0"/>
                <w:sz w:val="28"/>
                <w:szCs w:val="28"/>
                <w:lang w:val="en-US" w:eastAsia="zh-CN" w:bidi="en-US"/>
              </w:rPr>
              <w:t>补贴发放期限</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成本情况</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项目补贴成本</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auto"/>
                <w:spacing w:val="6"/>
                <w:kern w:val="0"/>
                <w:sz w:val="28"/>
                <w:szCs w:val="28"/>
                <w:lang w:val="en-US" w:eastAsia="zh-CN" w:bidi="en-US"/>
              </w:rPr>
            </w:pPr>
            <w:r>
              <w:rPr>
                <w:rFonts w:hint="eastAsia" w:ascii="Times New Roman" w:hAnsi="Times New Roman" w:eastAsia="方正仿宋_GBK" w:cs="方正仿宋_GBK"/>
                <w:b w:val="0"/>
                <w:bCs w:val="0"/>
                <w:color w:val="auto"/>
                <w:kern w:val="0"/>
                <w:sz w:val="28"/>
                <w:szCs w:val="28"/>
                <w:lang w:val="en-US" w:eastAsia="zh-CN" w:bidi="en-US"/>
              </w:rPr>
              <w:t>项目预算控制率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gridSpan w:val="3"/>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合计</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99" w:name="_Toc30777_WPSOffice_Level3"/>
      <w:bookmarkStart w:id="200" w:name="_Toc28767_WPSOffice_Level3"/>
      <w:r>
        <w:rPr>
          <w:rFonts w:hint="eastAsia" w:ascii="Times New Roman" w:hAnsi="Times New Roman" w:eastAsia="方正仿宋_GBK" w:cs="方正仿宋_GBK"/>
          <w:sz w:val="32"/>
          <w:szCs w:val="32"/>
          <w:lang w:val="en-US" w:eastAsia="zh-CN"/>
        </w:rPr>
        <w:t>1.对于“产出数量”</w:t>
      </w:r>
      <w:bookmarkEnd w:id="199"/>
      <w:bookmarkEnd w:id="20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专项补贴业务类型，预期目标是等于2种，实际完成2种，指标完成率100%，所设分值为10分，实际得分为10分。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default"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通过查看该项目实施单位提供的“2022年返还企业仓储、吊装费用统计表”资料，补贴业务类型分为“吊装费”与“仓储费”两种，符合完成预期指标。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综上所述，该指标得10分。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highlight w:val="none"/>
          <w:lang w:val="en-US" w:eastAsia="zh-CN"/>
        </w:rPr>
      </w:pPr>
      <w:bookmarkStart w:id="201" w:name="_Toc2975_WPSOffice_Level3"/>
      <w:bookmarkStart w:id="202" w:name="_Toc8038_WPSOffice_Level3"/>
      <w:r>
        <w:rPr>
          <w:rFonts w:hint="eastAsia" w:ascii="Times New Roman" w:hAnsi="Times New Roman" w:eastAsia="方正仿宋_GBK" w:cs="方正仿宋_GBK"/>
          <w:color w:val="auto"/>
          <w:sz w:val="32"/>
          <w:szCs w:val="32"/>
          <w:highlight w:val="none"/>
          <w:lang w:val="en-US" w:eastAsia="zh-CN"/>
        </w:rPr>
        <w:t>2.对于“产出质量”</w:t>
      </w:r>
      <w:bookmarkEnd w:id="201"/>
      <w:bookmarkEnd w:id="202"/>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highlight w:val="none"/>
          <w:lang w:val="en-US" w:eastAsia="zh-CN" w:bidi="en-US"/>
        </w:rPr>
      </w:pPr>
      <w:r>
        <w:rPr>
          <w:rFonts w:hint="eastAsia" w:ascii="Times New Roman" w:hAnsi="Times New Roman" w:eastAsia="方正仿宋_GBK" w:cs="方正仿宋_GBK"/>
          <w:b w:val="0"/>
          <w:bCs w:val="0"/>
          <w:color w:val="auto"/>
          <w:kern w:val="0"/>
          <w:sz w:val="32"/>
          <w:szCs w:val="32"/>
          <w:highlight w:val="none"/>
          <w:lang w:val="en-US" w:eastAsia="zh-CN" w:bidi="en-US"/>
        </w:rPr>
        <w:t>补贴资金发放准确率，预期目标是等于100%，实际完成100%，指标完成率100%，所设分值为10分，实际得分为10分。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default"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根据该项目国库集中支付明细表，该项目资金直接支付到喀什综合保税区投资开发有限公司，并通过“先缴后返”的方式进行补贴相关外贸企业，符合完成预期指标。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综上所述，该指标合计得10分。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203" w:name="_Toc15497_WPSOffice_Level3"/>
      <w:bookmarkStart w:id="204" w:name="_Toc27102_WPSOffice_Level3"/>
      <w:r>
        <w:rPr>
          <w:rFonts w:hint="eastAsia" w:ascii="Times New Roman" w:hAnsi="Times New Roman" w:eastAsia="方正仿宋_GBK" w:cs="方正仿宋_GBK"/>
          <w:color w:val="auto"/>
          <w:sz w:val="32"/>
          <w:szCs w:val="32"/>
          <w:lang w:val="en-US" w:eastAsia="zh-CN"/>
        </w:rPr>
        <w:t>3.对于“产出时效”</w:t>
      </w:r>
      <w:bookmarkEnd w:id="203"/>
      <w:bookmarkEnd w:id="204"/>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补贴资金发放及时率，预期目标是等于100%，实际完成100%，指标完成率100%，所设分值为5分，实际得分为5分。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补贴发放期限，预期目标是等于6个月，实际完成6个月，指标完成率100%，所设分值为5分，实际得分为5分。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default"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通过查看该项目实施单位提供的“2022年返还企业仓储、吊装费用统计表”资料，与该项目国库集中支付明细表，补贴资金发放及时并完成所设期间，符合完成预期指标。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综上所述，该指标合计得10分。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205" w:name="_Toc23978_WPSOffice_Level3"/>
      <w:bookmarkStart w:id="206" w:name="_Toc17337_WPSOffice_Level3"/>
      <w:r>
        <w:rPr>
          <w:rFonts w:hint="eastAsia" w:ascii="Times New Roman" w:hAnsi="Times New Roman" w:eastAsia="方正仿宋_GBK" w:cs="方正仿宋_GBK"/>
          <w:color w:val="auto"/>
          <w:sz w:val="32"/>
          <w:szCs w:val="32"/>
          <w:lang w:val="en-US" w:eastAsia="zh-CN"/>
        </w:rPr>
        <w:t>4.对于“产出成本”</w:t>
      </w:r>
      <w:bookmarkEnd w:id="205"/>
      <w:bookmarkEnd w:id="206"/>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项目补贴成本，预期目标是小于等于300万元，实际完成300万元，指标完成率100%，所设分值为5分，实际得分为5分。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项目预算控制率，预期目标是等于100%，实际完成100%，指标完成率100%，所设分值为5分， 实际得分为5分。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default"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根据该项目国库集中支付明细表，该项目资金300万元已完全支付，符合完成预期指标。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综上所述，该指标合计得10分。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07" w:name="_Toc22518_WPSOffice_Level2"/>
      <w:bookmarkStart w:id="208" w:name="_Toc11500_WPSOffice_Level2"/>
      <w:r>
        <w:rPr>
          <w:rFonts w:hint="eastAsia" w:ascii="Times New Roman" w:hAnsi="Times New Roman" w:eastAsia="方正仿宋_GBK" w:cs="方正仿宋_GBK"/>
          <w:sz w:val="32"/>
          <w:szCs w:val="32"/>
          <w:lang w:val="en-US" w:eastAsia="zh-CN"/>
        </w:rPr>
        <w:t>（四）项目效益情况</w:t>
      </w:r>
      <w:bookmarkEnd w:id="207"/>
      <w:bookmarkEnd w:id="208"/>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w:t>
      </w:r>
      <w:r>
        <w:rPr>
          <w:rFonts w:hint="eastAsia" w:ascii="Times New Roman" w:hAnsi="Times New Roman" w:eastAsia="方正仿宋_GBK" w:cs="方正仿宋_GBK"/>
          <w:b w:val="0"/>
          <w:bCs w:val="0"/>
          <w:color w:val="auto"/>
          <w:kern w:val="0"/>
          <w:sz w:val="32"/>
          <w:szCs w:val="32"/>
          <w:lang w:val="en-US" w:eastAsia="zh-CN" w:bidi="en-US"/>
        </w:rPr>
        <w:t>目效益类指标包括项目效益及满意度两个方面的内容，由2个三级指标构成，权重分为20分，实际得分20分，得分率为100%。</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27"/>
        <w:gridCol w:w="1627"/>
        <w:gridCol w:w="1627"/>
        <w:gridCol w:w="1185"/>
        <w:gridCol w:w="12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918" w:type="pc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一级指标</w:t>
            </w:r>
          </w:p>
        </w:tc>
        <w:tc>
          <w:tcPr>
            <w:tcW w:w="918" w:type="pc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二级指标</w:t>
            </w:r>
          </w:p>
        </w:tc>
        <w:tc>
          <w:tcPr>
            <w:tcW w:w="918" w:type="pc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三级指标</w:t>
            </w:r>
          </w:p>
        </w:tc>
        <w:tc>
          <w:tcPr>
            <w:tcW w:w="668" w:type="pc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权重</w:t>
            </w:r>
          </w:p>
        </w:tc>
        <w:tc>
          <w:tcPr>
            <w:tcW w:w="677" w:type="pc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得分率</w:t>
            </w:r>
          </w:p>
        </w:tc>
        <w:tc>
          <w:tcPr>
            <w:tcW w:w="899" w:type="pc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918" w:type="pct"/>
            <w:vMerge w:val="restar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vMerge w:val="restar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实施效益</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18" w:type="pct"/>
            <w:vMerge w:val="continue"/>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vMerge w:val="continue"/>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满意度</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54" w:type="pct"/>
            <w:gridSpan w:val="3"/>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合计</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09" w:name="_Toc16157_WPSOffice_Level3"/>
      <w:bookmarkStart w:id="210" w:name="_Toc2707_WPSOffice_Level3"/>
      <w:r>
        <w:rPr>
          <w:rFonts w:hint="eastAsia" w:ascii="Times New Roman" w:hAnsi="Times New Roman" w:eastAsia="方正仿宋_GBK" w:cs="方正仿宋_GBK"/>
          <w:sz w:val="32"/>
          <w:szCs w:val="32"/>
          <w:lang w:val="en-US" w:eastAsia="zh-CN"/>
        </w:rPr>
        <w:t>1.实施效益指标</w:t>
      </w:r>
      <w:bookmarkEnd w:id="209"/>
      <w:bookmarkEnd w:id="21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对于“社会效益指标”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助力企业以喀什综保区为基地开展外贸业务，预期目标是有效促进，实际完成有效促进，指标完成率100%，所设分值为10分，实际得分为10分。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实施效益指标合计得10分。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211" w:name="_Toc27372_WPSOffice_Level3"/>
      <w:bookmarkStart w:id="212" w:name="_Toc30778_WPSOffice_Level3"/>
      <w:r>
        <w:rPr>
          <w:rFonts w:hint="eastAsia" w:ascii="Times New Roman" w:hAnsi="Times New Roman" w:eastAsia="方正仿宋_GBK" w:cs="方正仿宋_GBK"/>
          <w:color w:val="auto"/>
          <w:sz w:val="32"/>
          <w:szCs w:val="32"/>
          <w:lang w:val="en-US" w:eastAsia="zh-CN"/>
        </w:rPr>
        <w:t>2.满意度指标</w:t>
      </w:r>
      <w:bookmarkEnd w:id="211"/>
      <w:bookmarkEnd w:id="212"/>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对于“满意度指标”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享受补贴企业满意度，预期目标是大于等于95%，实际完成100，指标完成率105%，所设分值为10分，实际得分为10分。</w:t>
      </w:r>
      <w:bookmarkEnd w:id="194"/>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合计得10分。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13" w:name="_Toc32547_WPSOffice_Level1"/>
      <w:bookmarkStart w:id="214" w:name="_Toc1974_WPSOffice_Level1"/>
      <w:r>
        <w:rPr>
          <w:rFonts w:hint="eastAsia" w:ascii="Times New Roman" w:hAnsi="Times New Roman" w:eastAsia="方正仿宋_GBK" w:cs="方正仿宋_GBK"/>
          <w:sz w:val="32"/>
          <w:szCs w:val="32"/>
          <w:lang w:val="en-US" w:eastAsia="zh-CN"/>
        </w:rPr>
        <w:t>五、主要经验及做法、存在的问题及原因分析</w:t>
      </w:r>
      <w:bookmarkEnd w:id="213"/>
      <w:bookmarkEnd w:id="214"/>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bookmarkStart w:id="215" w:name="_Toc1462_WPSOffice_Level2"/>
      <w:bookmarkStart w:id="216" w:name="_Toc111_WPSOffice_Level2"/>
      <w:r>
        <w:rPr>
          <w:rFonts w:hint="eastAsia" w:ascii="Times New Roman" w:hAnsi="Times New Roman" w:eastAsia="方正仿宋_GBK" w:cs="方正仿宋_GBK"/>
          <w:b/>
          <w:bCs w:val="0"/>
          <w:sz w:val="32"/>
          <w:szCs w:val="32"/>
        </w:rPr>
        <w:t>(一)主要经验及做法</w:t>
      </w:r>
      <w:bookmarkEnd w:id="215"/>
      <w:bookmarkEnd w:id="21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楷体简体"/>
          <w:sz w:val="32"/>
          <w:szCs w:val="32"/>
        </w:rPr>
      </w:pPr>
      <w:r>
        <w:rPr>
          <w:rFonts w:hint="eastAsia" w:ascii="Times New Roman" w:hAnsi="Times New Roman" w:eastAsia="方正仿宋_GBK" w:cs="方正仿宋_GBK"/>
          <w:b w:val="0"/>
          <w:bCs w:val="0"/>
          <w:color w:val="auto"/>
          <w:kern w:val="0"/>
          <w:sz w:val="32"/>
          <w:szCs w:val="32"/>
          <w:lang w:val="en-US" w:eastAsia="zh-CN" w:bidi="en-US"/>
        </w:rPr>
        <w:t>该项目严格落实项目管理制度，主要由项目主管部门、牵头单位科室、实施部门、覆盖层面、项目实施地等相关人员的工作安排，明确职责分工，统一协调解决项目实施过程中出现的各类问题，确保项目的顺利实施，通过业务</w:t>
      </w:r>
      <w:r>
        <w:rPr>
          <w:rFonts w:hint="eastAsia" w:ascii="Times New Roman" w:hAnsi="Times New Roman" w:eastAsia="方正仿宋_GBK" w:cs="方正楷体简体"/>
          <w:sz w:val="32"/>
          <w:szCs w:val="32"/>
          <w:lang w:eastAsia="zh-CN"/>
        </w:rPr>
        <w:t>人员、项目负责人及</w:t>
      </w:r>
      <w:r>
        <w:rPr>
          <w:rFonts w:hint="eastAsia" w:ascii="Times New Roman" w:hAnsi="Times New Roman" w:eastAsia="方正仿宋_GBK" w:cs="方正楷体简体"/>
          <w:sz w:val="32"/>
          <w:szCs w:val="32"/>
        </w:rPr>
        <w:t>财务工作共同配合衔接</w:t>
      </w:r>
      <w:r>
        <w:rPr>
          <w:rFonts w:hint="eastAsia" w:ascii="Times New Roman" w:hAnsi="Times New Roman" w:eastAsia="方正仿宋_GBK" w:cs="方正楷体简体"/>
          <w:sz w:val="32"/>
          <w:szCs w:val="32"/>
          <w:lang w:eastAsia="zh-CN"/>
        </w:rPr>
        <w:t>，</w:t>
      </w:r>
      <w:r>
        <w:rPr>
          <w:rFonts w:hint="eastAsia" w:ascii="Times New Roman" w:hAnsi="Times New Roman" w:eastAsia="方正仿宋_GBK" w:cs="方正楷体简体"/>
          <w:sz w:val="32"/>
          <w:szCs w:val="32"/>
        </w:rPr>
        <w:t>形成了明确责任分工的项目管理制度，并按照</w:t>
      </w:r>
      <w:r>
        <w:rPr>
          <w:rFonts w:hint="eastAsia" w:ascii="Times New Roman" w:hAnsi="Times New Roman" w:eastAsia="方正仿宋_GBK" w:cs="方正楷体简体"/>
          <w:color w:val="auto"/>
          <w:sz w:val="32"/>
          <w:szCs w:val="32"/>
          <w:lang w:val="en-US" w:eastAsia="zh-CN"/>
        </w:rPr>
        <w:t>资金支付规定、</w:t>
      </w:r>
      <w:r>
        <w:rPr>
          <w:rFonts w:hint="eastAsia" w:ascii="Times New Roman" w:hAnsi="Times New Roman" w:eastAsia="方正仿宋_GBK" w:cs="方正楷体简体"/>
          <w:sz w:val="32"/>
          <w:szCs w:val="32"/>
        </w:rPr>
        <w:t>监督检查制度、预算绩效管理办法等相关制度办法严格落实各环节工作。</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textAlignment w:val="auto"/>
        <w:outlineLvl w:val="9"/>
        <w:rPr>
          <w:rFonts w:hint="eastAsia" w:ascii="Times New Roman" w:hAnsi="Times New Roman" w:eastAsia="方正仿宋_GBK" w:cs="方正仿宋_GBK"/>
          <w:b/>
          <w:bCs w:val="0"/>
          <w:sz w:val="32"/>
          <w:szCs w:val="32"/>
        </w:rPr>
      </w:pPr>
      <w:bookmarkStart w:id="217" w:name="_Toc32290_WPSOffice_Level2"/>
      <w:bookmarkStart w:id="218" w:name="_Toc23134_WPSOffice_Level2"/>
      <w:r>
        <w:rPr>
          <w:rFonts w:hint="eastAsia" w:ascii="Times New Roman" w:hAnsi="Times New Roman" w:eastAsia="方正仿宋_GBK" w:cs="方正仿宋_GBK"/>
          <w:b/>
          <w:bCs w:val="0"/>
          <w:sz w:val="32"/>
          <w:szCs w:val="32"/>
        </w:rPr>
        <w:t>(二)存在的问题</w:t>
      </w:r>
      <w:bookmarkEnd w:id="217"/>
      <w:bookmarkEnd w:id="218"/>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highlight w:val="none"/>
          <w:lang w:val="en-US" w:eastAsia="zh-CN"/>
        </w:rPr>
        <w:t>一是该项目资金运用“先缴后返”的方式进行补贴相关外贸企业</w:t>
      </w:r>
      <w:r>
        <w:rPr>
          <w:rFonts w:hint="eastAsia" w:ascii="Times New Roman" w:hAnsi="Times New Roman" w:eastAsia="方正仿宋_GBK" w:cs="方正仿宋_GBK"/>
          <w:b w:val="0"/>
          <w:bCs/>
          <w:color w:val="auto"/>
          <w:sz w:val="32"/>
          <w:szCs w:val="32"/>
          <w:highlight w:val="none"/>
          <w:lang w:val="en-US" w:eastAsia="zh-CN"/>
        </w:rPr>
        <w:t>，</w:t>
      </w:r>
      <w:r>
        <w:rPr>
          <w:rFonts w:hint="eastAsia" w:ascii="Times New Roman" w:hAnsi="Times New Roman" w:eastAsia="方正仿宋_GBK" w:cs="方正仿宋_GBK"/>
          <w:b w:val="0"/>
          <w:bCs/>
          <w:sz w:val="32"/>
          <w:szCs w:val="32"/>
          <w:highlight w:val="none"/>
          <w:lang w:val="en-US" w:eastAsia="zh-CN"/>
        </w:rPr>
        <w:t>通过查看国库集中支付明细，喀什经济开发区财政金融局</w:t>
      </w:r>
      <w:r>
        <w:rPr>
          <w:rFonts w:hint="default" w:ascii="Times New Roman" w:hAnsi="Times New Roman" w:eastAsia="方正仿宋_GBK" w:cs="方正仿宋_GBK"/>
          <w:b w:val="0"/>
          <w:bCs/>
          <w:sz w:val="32"/>
          <w:szCs w:val="32"/>
          <w:highlight w:val="none"/>
          <w:lang w:val="en-US" w:eastAsia="zh-CN"/>
        </w:rPr>
        <w:t>将</w:t>
      </w:r>
      <w:r>
        <w:rPr>
          <w:rFonts w:hint="eastAsia" w:ascii="Times New Roman" w:hAnsi="Times New Roman" w:eastAsia="方正仿宋_GBK" w:cs="方正仿宋_GBK"/>
          <w:b w:val="0"/>
          <w:bCs/>
          <w:sz w:val="32"/>
          <w:szCs w:val="32"/>
          <w:highlight w:val="none"/>
          <w:lang w:val="en-US" w:eastAsia="zh-CN"/>
        </w:rPr>
        <w:t>项目</w:t>
      </w:r>
      <w:r>
        <w:rPr>
          <w:rFonts w:hint="default" w:ascii="Times New Roman" w:hAnsi="Times New Roman" w:eastAsia="方正仿宋_GBK" w:cs="方正仿宋_GBK"/>
          <w:b w:val="0"/>
          <w:bCs/>
          <w:sz w:val="32"/>
          <w:szCs w:val="32"/>
          <w:highlight w:val="none"/>
          <w:lang w:val="en-US" w:eastAsia="zh-CN"/>
        </w:rPr>
        <w:t>资金</w:t>
      </w:r>
      <w:r>
        <w:rPr>
          <w:rFonts w:hint="eastAsia" w:ascii="Times New Roman" w:hAnsi="Times New Roman" w:eastAsia="方正仿宋_GBK" w:cs="方正仿宋_GBK"/>
          <w:b w:val="0"/>
          <w:bCs/>
          <w:sz w:val="32"/>
          <w:szCs w:val="32"/>
          <w:highlight w:val="none"/>
          <w:lang w:val="en-US" w:eastAsia="zh-CN"/>
        </w:rPr>
        <w:t>直接拨付至喀什综合保税区投资开发有限公司，未将资金拨付至</w:t>
      </w:r>
      <w:r>
        <w:rPr>
          <w:rFonts w:hint="eastAsia" w:ascii="Times New Roman" w:hAnsi="Times New Roman" w:eastAsia="方正仿宋_GBK" w:cs="方正仿宋_GBK"/>
          <w:b w:val="0"/>
          <w:bCs/>
          <w:sz w:val="32"/>
          <w:szCs w:val="32"/>
          <w:highlight w:val="none"/>
        </w:rPr>
        <w:t>符合要求的商贸物流企业</w:t>
      </w:r>
      <w:r>
        <w:rPr>
          <w:rFonts w:hint="eastAsia" w:ascii="Times New Roman" w:hAnsi="Times New Roman" w:eastAsia="方正仿宋_GBK" w:cs="方正仿宋_GBK"/>
          <w:b w:val="0"/>
          <w:bCs/>
          <w:sz w:val="32"/>
          <w:szCs w:val="32"/>
          <w:highlight w:val="none"/>
          <w:lang w:eastAsia="zh-CN"/>
        </w:rPr>
        <w:t>，</w:t>
      </w:r>
      <w:r>
        <w:rPr>
          <w:rFonts w:hint="eastAsia" w:ascii="Times New Roman" w:hAnsi="Times New Roman" w:eastAsia="方正仿宋_GBK" w:cs="方正仿宋_GBK"/>
          <w:b w:val="0"/>
          <w:bCs/>
          <w:sz w:val="32"/>
          <w:szCs w:val="32"/>
          <w:highlight w:val="none"/>
          <w:lang w:val="en-US" w:eastAsia="zh-CN"/>
        </w:rPr>
        <w:t>由喀什综合保税区投资开发有限公司根据符合要求的企业进行发放补贴</w:t>
      </w:r>
      <w:r>
        <w:rPr>
          <w:rFonts w:hint="eastAsia" w:ascii="Times New Roman" w:hAnsi="Times New Roman" w:eastAsia="方正仿宋_GBK" w:cs="方正仿宋_GBK"/>
          <w:b w:val="0"/>
          <w:bCs/>
          <w:sz w:val="32"/>
          <w:szCs w:val="32"/>
          <w:lang w:eastAsia="zh-CN"/>
        </w:rPr>
        <w:t>。</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textAlignment w:val="auto"/>
        <w:rPr>
          <w:rFonts w:hint="default"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二是该项目绩效目标设置不合理，“项目补贴成本”未进行细化拆分，直接设置为项目总成本，缺乏项目绩效指标明确性。</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textAlignment w:val="auto"/>
        <w:outlineLvl w:val="0"/>
        <w:rPr>
          <w:rFonts w:hint="eastAsia" w:ascii="Times New Roman" w:hAnsi="Times New Roman" w:eastAsia="方正黑体_GBK" w:cs="方正黑体_GBK"/>
          <w:b/>
          <w:bCs w:val="0"/>
          <w:sz w:val="32"/>
          <w:szCs w:val="32"/>
        </w:rPr>
      </w:pPr>
      <w:bookmarkStart w:id="219" w:name="_Toc11746_WPSOffice_Level1"/>
      <w:bookmarkStart w:id="220" w:name="_Toc19516_WPSOffice_Level1"/>
      <w:r>
        <w:rPr>
          <w:rFonts w:hint="eastAsia" w:ascii="Times New Roman" w:hAnsi="Times New Roman" w:eastAsia="方正黑体_GBK" w:cs="方正黑体_GBK"/>
          <w:b/>
          <w:bCs w:val="0"/>
          <w:sz w:val="32"/>
          <w:szCs w:val="32"/>
          <w:lang w:val="en-US" w:eastAsia="zh-CN"/>
        </w:rPr>
        <w:t>六、</w:t>
      </w:r>
      <w:r>
        <w:rPr>
          <w:rFonts w:hint="eastAsia" w:ascii="Times New Roman" w:hAnsi="Times New Roman" w:eastAsia="方正黑体_GBK" w:cs="方正黑体_GBK"/>
          <w:b/>
          <w:bCs w:val="0"/>
          <w:sz w:val="32"/>
          <w:szCs w:val="32"/>
        </w:rPr>
        <w:t>有关建议</w:t>
      </w:r>
      <w:bookmarkEnd w:id="219"/>
      <w:bookmarkEnd w:id="22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一是在该项目实施中由</w:t>
      </w:r>
      <w:r>
        <w:rPr>
          <w:rFonts w:hint="eastAsia" w:ascii="Times New Roman" w:hAnsi="Times New Roman" w:eastAsia="方正仿宋_GBK" w:cs="方正仿宋_GBK"/>
          <w:b w:val="0"/>
          <w:bCs w:val="0"/>
          <w:color w:val="auto"/>
          <w:kern w:val="0"/>
          <w:sz w:val="32"/>
          <w:szCs w:val="32"/>
          <w:lang w:bidi="en-US"/>
        </w:rPr>
        <w:t>喀什综合保税区管理委员会</w:t>
      </w:r>
      <w:r>
        <w:rPr>
          <w:rFonts w:hint="eastAsia" w:ascii="Times New Roman" w:hAnsi="Times New Roman" w:eastAsia="方正仿宋_GBK" w:cs="方正仿宋_GBK"/>
          <w:b w:val="0"/>
          <w:bCs w:val="0"/>
          <w:color w:val="auto"/>
          <w:kern w:val="0"/>
          <w:sz w:val="32"/>
          <w:szCs w:val="32"/>
          <w:lang w:eastAsia="zh-CN" w:bidi="en-US"/>
        </w:rPr>
        <w:t>对</w:t>
      </w:r>
      <w:r>
        <w:rPr>
          <w:rFonts w:hint="eastAsia" w:ascii="Times New Roman" w:hAnsi="Times New Roman" w:eastAsia="方正仿宋_GBK" w:cs="方正仿宋_GBK"/>
          <w:b w:val="0"/>
          <w:bCs/>
          <w:sz w:val="32"/>
          <w:szCs w:val="32"/>
        </w:rPr>
        <w:t>符合要求的商贸物流企业</w:t>
      </w:r>
      <w:r>
        <w:rPr>
          <w:rFonts w:hint="eastAsia" w:ascii="Times New Roman" w:hAnsi="Times New Roman" w:eastAsia="方正仿宋_GBK" w:cs="方正仿宋_GBK"/>
          <w:b w:val="0"/>
          <w:bCs/>
          <w:sz w:val="32"/>
          <w:szCs w:val="32"/>
          <w:highlight w:val="none"/>
          <w:lang w:val="en-US" w:eastAsia="zh-CN"/>
        </w:rPr>
        <w:t>补贴</w:t>
      </w:r>
      <w:r>
        <w:rPr>
          <w:rFonts w:hint="default" w:ascii="Times New Roman" w:hAnsi="Times New Roman" w:eastAsia="方正仿宋_GBK" w:cs="方正仿宋_GBK"/>
          <w:b w:val="0"/>
          <w:bCs/>
          <w:sz w:val="32"/>
          <w:szCs w:val="32"/>
          <w:highlight w:val="none"/>
          <w:lang w:val="en-US" w:eastAsia="zh-CN"/>
        </w:rPr>
        <w:t>资金申请报告</w:t>
      </w:r>
      <w:r>
        <w:rPr>
          <w:rFonts w:hint="eastAsia" w:ascii="Times New Roman" w:hAnsi="Times New Roman" w:eastAsia="方正仿宋_GBK" w:cs="方正仿宋_GBK"/>
          <w:b w:val="0"/>
          <w:bCs/>
          <w:sz w:val="32"/>
          <w:szCs w:val="32"/>
          <w:highlight w:val="none"/>
          <w:lang w:val="en-US" w:eastAsia="zh-CN"/>
        </w:rPr>
        <w:t>，报送至财政局，经财经会审批通过</w:t>
      </w:r>
      <w:r>
        <w:rPr>
          <w:rFonts w:hint="default" w:ascii="Times New Roman" w:hAnsi="Times New Roman" w:eastAsia="方正仿宋_GBK" w:cs="方正仿宋_GBK"/>
          <w:b w:val="0"/>
          <w:bCs/>
          <w:sz w:val="32"/>
          <w:szCs w:val="32"/>
          <w:highlight w:val="none"/>
          <w:lang w:val="en-US" w:eastAsia="zh-CN"/>
        </w:rPr>
        <w:t>后，</w:t>
      </w:r>
      <w:r>
        <w:rPr>
          <w:rFonts w:hint="eastAsia" w:ascii="Times New Roman" w:hAnsi="Times New Roman" w:eastAsia="方正仿宋_GBK" w:cs="方正仿宋_GBK"/>
          <w:b w:val="0"/>
          <w:bCs/>
          <w:sz w:val="32"/>
          <w:szCs w:val="32"/>
          <w:highlight w:val="none"/>
          <w:lang w:val="en-US" w:eastAsia="zh-CN"/>
        </w:rPr>
        <w:t>由</w:t>
      </w:r>
      <w:r>
        <w:rPr>
          <w:rFonts w:hint="default" w:ascii="Times New Roman" w:hAnsi="Times New Roman" w:eastAsia="方正仿宋_GBK" w:cs="方正仿宋_GBK"/>
          <w:b w:val="0"/>
          <w:bCs/>
          <w:sz w:val="32"/>
          <w:szCs w:val="32"/>
          <w:highlight w:val="none"/>
          <w:lang w:val="en-US" w:eastAsia="zh-CN"/>
        </w:rPr>
        <w:t>财政核拨</w:t>
      </w:r>
      <w:r>
        <w:rPr>
          <w:rFonts w:hint="eastAsia" w:ascii="Times New Roman" w:hAnsi="Times New Roman" w:eastAsia="方正仿宋_GBK" w:cs="方正仿宋_GBK"/>
          <w:b w:val="0"/>
          <w:bCs/>
          <w:sz w:val="32"/>
          <w:szCs w:val="32"/>
          <w:highlight w:val="none"/>
          <w:lang w:val="en-US" w:eastAsia="zh-CN"/>
        </w:rPr>
        <w:t>，</w:t>
      </w:r>
      <w:r>
        <w:rPr>
          <w:rFonts w:hint="default" w:ascii="Times New Roman" w:hAnsi="Times New Roman" w:eastAsia="方正仿宋_GBK" w:cs="方正仿宋_GBK"/>
          <w:b w:val="0"/>
          <w:bCs/>
          <w:sz w:val="32"/>
          <w:szCs w:val="32"/>
          <w:highlight w:val="none"/>
          <w:lang w:val="en-US" w:eastAsia="zh-CN"/>
        </w:rPr>
        <w:t>即由</w:t>
      </w:r>
      <w:r>
        <w:rPr>
          <w:rFonts w:hint="eastAsia" w:ascii="Times New Roman" w:hAnsi="Times New Roman" w:eastAsia="方正仿宋_GBK" w:cs="方正仿宋_GBK"/>
          <w:b w:val="0"/>
          <w:bCs/>
          <w:sz w:val="32"/>
          <w:szCs w:val="32"/>
          <w:highlight w:val="none"/>
          <w:lang w:val="en-US" w:eastAsia="zh-CN"/>
        </w:rPr>
        <w:t>喀什经济开发区财政金融局</w:t>
      </w:r>
      <w:r>
        <w:rPr>
          <w:rFonts w:hint="default" w:ascii="Times New Roman" w:hAnsi="Times New Roman" w:eastAsia="方正仿宋_GBK" w:cs="方正仿宋_GBK"/>
          <w:b w:val="0"/>
          <w:bCs/>
          <w:sz w:val="32"/>
          <w:szCs w:val="32"/>
          <w:highlight w:val="none"/>
          <w:lang w:val="en-US" w:eastAsia="zh-CN"/>
        </w:rPr>
        <w:t>将资金</w:t>
      </w:r>
      <w:r>
        <w:rPr>
          <w:rFonts w:hint="eastAsia" w:ascii="Times New Roman" w:hAnsi="Times New Roman" w:eastAsia="方正仿宋_GBK" w:cs="方正仿宋_GBK"/>
          <w:b w:val="0"/>
          <w:bCs/>
          <w:sz w:val="32"/>
          <w:szCs w:val="32"/>
          <w:highlight w:val="none"/>
          <w:lang w:val="en-US" w:eastAsia="zh-CN"/>
        </w:rPr>
        <w:t>直接拨付至</w:t>
      </w:r>
      <w:r>
        <w:rPr>
          <w:rFonts w:hint="eastAsia" w:ascii="Times New Roman" w:hAnsi="Times New Roman" w:eastAsia="方正仿宋_GBK" w:cs="方正仿宋_GBK"/>
          <w:b w:val="0"/>
          <w:bCs/>
          <w:color w:val="auto"/>
          <w:sz w:val="32"/>
          <w:szCs w:val="32"/>
          <w:highlight w:val="none"/>
          <w:lang w:val="en-US" w:eastAsia="zh-CN"/>
        </w:rPr>
        <w:t>补贴企业</w:t>
      </w:r>
      <w:r>
        <w:rPr>
          <w:rFonts w:hint="default" w:ascii="Times New Roman" w:hAnsi="Times New Roman" w:eastAsia="方正仿宋_GBK" w:cs="方正仿宋_GBK"/>
          <w:b w:val="0"/>
          <w:bCs/>
          <w:color w:val="auto"/>
          <w:sz w:val="32"/>
          <w:szCs w:val="32"/>
          <w:highlight w:val="none"/>
          <w:lang w:val="en-US" w:eastAsia="zh-CN"/>
        </w:rPr>
        <w:t>账户</w:t>
      </w:r>
      <w:r>
        <w:rPr>
          <w:rFonts w:hint="eastAsia" w:ascii="Times New Roman" w:hAnsi="Times New Roman" w:eastAsia="方正仿宋_GBK" w:cs="方正仿宋_GBK"/>
          <w:b w:val="0"/>
          <w:bCs/>
          <w:color w:val="auto"/>
          <w:sz w:val="32"/>
          <w:szCs w:val="32"/>
          <w:highlight w:val="none"/>
          <w:lang w:val="en-US" w:eastAsia="zh-CN"/>
        </w:rPr>
        <w:t>，严格按照国库集中支付制度支付资金</w:t>
      </w:r>
      <w:r>
        <w:rPr>
          <w:rFonts w:hint="default" w:ascii="Times New Roman" w:hAnsi="Times New Roman" w:eastAsia="方正仿宋_GBK" w:cs="方正仿宋_GBK"/>
          <w:b w:val="0"/>
          <w:bCs/>
          <w:color w:val="auto"/>
          <w:sz w:val="32"/>
          <w:szCs w:val="32"/>
          <w:highlight w:val="none"/>
          <w:lang w:val="en-US" w:eastAsia="zh-CN"/>
        </w:rPr>
        <w:t>。</w:t>
      </w:r>
      <w:r>
        <w:rPr>
          <w:rFonts w:hint="eastAsia" w:ascii="Times New Roman" w:hAnsi="Times New Roman" w:eastAsia="方正仿宋_GBK" w:cs="方正仿宋_GBK"/>
          <w:b w:val="0"/>
          <w:bCs/>
          <w:spacing w:val="-1"/>
          <w:sz w:val="32"/>
          <w:szCs w:val="32"/>
          <w:lang w:eastAsia="zh-CN"/>
        </w:rPr>
        <w:t>对申报补贴</w:t>
      </w:r>
      <w:r>
        <w:rPr>
          <w:rFonts w:hint="eastAsia" w:ascii="Times New Roman" w:hAnsi="Times New Roman" w:eastAsia="方正仿宋_GBK" w:cs="方正仿宋_GBK"/>
          <w:b w:val="0"/>
          <w:bCs/>
          <w:spacing w:val="-1"/>
          <w:sz w:val="32"/>
          <w:szCs w:val="32"/>
        </w:rPr>
        <w:t>相关的</w:t>
      </w:r>
      <w:r>
        <w:rPr>
          <w:rFonts w:hint="eastAsia" w:ascii="Times New Roman" w:hAnsi="Times New Roman" w:eastAsia="方正仿宋_GBK" w:cs="方正仿宋_GBK"/>
          <w:b w:val="0"/>
          <w:bCs/>
          <w:spacing w:val="-1"/>
          <w:sz w:val="32"/>
          <w:szCs w:val="32"/>
          <w:lang w:eastAsia="zh-CN"/>
        </w:rPr>
        <w:t>企业</w:t>
      </w:r>
      <w:r>
        <w:rPr>
          <w:rFonts w:hint="eastAsia" w:ascii="Times New Roman" w:hAnsi="Times New Roman" w:eastAsia="方正仿宋_GBK" w:cs="方正仿宋_GBK"/>
          <w:b w:val="0"/>
          <w:bCs/>
          <w:spacing w:val="-1"/>
          <w:sz w:val="32"/>
          <w:szCs w:val="32"/>
        </w:rPr>
        <w:t>资料的真实</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、合法</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、准确</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和完整</w:t>
      </w:r>
      <w:r>
        <w:rPr>
          <w:rFonts w:hint="eastAsia" w:ascii="Times New Roman" w:hAnsi="Times New Roman" w:eastAsia="方正仿宋_GBK" w:cs="方正仿宋_GBK"/>
          <w:b w:val="0"/>
          <w:bCs/>
          <w:spacing w:val="-1"/>
          <w:sz w:val="32"/>
          <w:szCs w:val="32"/>
          <w:lang w:eastAsia="zh-CN"/>
        </w:rPr>
        <w:t>性进行审查，已确保补贴资金效益达到最大化。</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二是建议项目单位加强预算绩效目标编制的培训学习，提高绩效目标编制质量，加强绩效目标审核，对绩效目标编制质量严格把关；明确需完成的工作任务，科学合理地设置绩效指标，财务科室相关人员对绩效目标设置的成本内容进行复审，确保绩效目标中的成本指标进行细化拆分并具有明确性。</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textAlignment w:val="auto"/>
        <w:outlineLvl w:val="0"/>
        <w:rPr>
          <w:rFonts w:hint="eastAsia" w:ascii="Times New Roman" w:hAnsi="Times New Roman" w:eastAsia="方正黑体_GBK" w:cs="黑体"/>
          <w:b/>
          <w:kern w:val="44"/>
          <w:sz w:val="32"/>
          <w:szCs w:val="22"/>
          <w:lang w:val="en-US" w:eastAsia="zh-CN" w:bidi="ar-SA"/>
        </w:rPr>
      </w:pPr>
      <w:bookmarkStart w:id="221" w:name="_Toc19155_WPSOffice_Level1"/>
      <w:bookmarkStart w:id="222" w:name="_Toc28102_WPSOffice_Level1"/>
      <w:r>
        <w:rPr>
          <w:rFonts w:hint="eastAsia" w:ascii="Times New Roman" w:hAnsi="Times New Roman" w:eastAsia="方正黑体_GBK" w:cs="黑体"/>
          <w:b/>
          <w:kern w:val="44"/>
          <w:sz w:val="32"/>
          <w:szCs w:val="22"/>
          <w:lang w:val="en-US" w:eastAsia="zh-CN" w:bidi="ar-SA"/>
        </w:rPr>
        <w:t>七、评价结果应用建议</w:t>
      </w:r>
      <w:bookmarkEnd w:id="221"/>
      <w:bookmarkEnd w:id="222"/>
    </w:p>
    <w:p>
      <w:pPr>
        <w:pageBreakBefore w:val="0"/>
        <w:widowControl w:val="0"/>
        <w:numPr>
          <w:ilvl w:val="0"/>
          <w:numId w:val="3"/>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223" w:name="_Toc5643_WPSOffice_Level2"/>
      <w:bookmarkStart w:id="224" w:name="_Toc28767_WPSOffice_Level2"/>
      <w:r>
        <w:rPr>
          <w:rFonts w:hint="eastAsia" w:ascii="Times New Roman" w:hAnsi="Times New Roman" w:eastAsia="方正仿宋_GBK" w:cs="仿宋_GB2312"/>
          <w:b/>
          <w:bCs/>
          <w:kern w:val="2"/>
          <w:sz w:val="32"/>
          <w:szCs w:val="32"/>
          <w:lang w:val="en-US" w:eastAsia="zh-CN" w:bidi="zh-CN"/>
        </w:rPr>
        <w:t>及时对发现的问题进行整改</w:t>
      </w:r>
      <w:bookmarkEnd w:id="223"/>
      <w:bookmarkEnd w:id="224"/>
    </w:p>
    <w:p>
      <w:pPr>
        <w:pageBreakBefore w:val="0"/>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在绩效管理工作中，针对绩效评价中发现的问题，建议项目管理单位进行梳理，对能够整改的问题及时进行整改，并将整改过程及佐证资料形成档案，提交喀什经济开发区财政金融局进行备案，不能整改的问题以后加强管理，切实提高财政资源配置效率和使用效益。</w:t>
      </w:r>
    </w:p>
    <w:p>
      <w:pPr>
        <w:pageBreakBefore w:val="0"/>
        <w:widowControl w:val="0"/>
        <w:numPr>
          <w:ilvl w:val="0"/>
          <w:numId w:val="3"/>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225" w:name="_Toc30777_WPSOffice_Level2"/>
      <w:bookmarkStart w:id="226" w:name="_Toc8038_WPSOffice_Level2"/>
      <w:r>
        <w:rPr>
          <w:rFonts w:hint="eastAsia" w:ascii="Times New Roman" w:hAnsi="Times New Roman" w:eastAsia="方正仿宋_GBK" w:cs="仿宋_GB2312"/>
          <w:b/>
          <w:bCs/>
          <w:kern w:val="2"/>
          <w:sz w:val="32"/>
          <w:szCs w:val="32"/>
          <w:lang w:val="en-US" w:eastAsia="zh-CN" w:bidi="zh-CN"/>
        </w:rPr>
        <w:t>建立绩效评价结果应用制度</w:t>
      </w:r>
      <w:bookmarkEnd w:id="225"/>
      <w:bookmarkEnd w:id="226"/>
    </w:p>
    <w:p>
      <w:pPr>
        <w:pageBreakBefore w:val="0"/>
        <w:numPr>
          <w:ilvl w:val="0"/>
          <w:numId w:val="4"/>
        </w:numPr>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本单位对该项目全面开展绩效自评工作，对未完成所设施目标中的指标，进行原因分析并提出下一步改进措施，同时将绩效自评结果及时报送喀什经济开发区财政金融局。</w:t>
      </w:r>
    </w:p>
    <w:p>
      <w:pPr>
        <w:pageBreakBefore w:val="0"/>
        <w:numPr>
          <w:ilvl w:val="0"/>
          <w:numId w:val="4"/>
        </w:numPr>
        <w:wordWrap/>
        <w:topLinePunct w:val="0"/>
        <w:bidi w:val="0"/>
        <w:adjustRightInd/>
        <w:spacing w:line="560" w:lineRule="exac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由喀什经济开发区财政金融局对该项目绩效自评结果进行检查，将检查发现的问题及时反馈本单位，由我单位进行整改。绩效自评结果和抽查结果应当作为我单位改进管理、调整财政支出方向和安排以后年度预算的重要依据。</w:t>
      </w:r>
    </w:p>
    <w:p>
      <w:pPr>
        <w:pageBreakBefore w:val="0"/>
        <w:numPr>
          <w:ilvl w:val="0"/>
          <w:numId w:val="4"/>
        </w:numPr>
        <w:wordWrap/>
        <w:topLinePunct w:val="0"/>
        <w:bidi w:val="0"/>
        <w:adjustRightInd/>
        <w:spacing w:line="560" w:lineRule="exac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该项目自评完成后，绩效自评报告将按照规定要求，通过门户网站向社会公开，提高绩效管理工作透明度。</w:t>
      </w:r>
    </w:p>
    <w:p>
      <w:pPr>
        <w:pageBreakBefore w:val="0"/>
        <w:numPr>
          <w:ilvl w:val="0"/>
          <w:numId w:val="4"/>
        </w:numPr>
        <w:wordWrap/>
        <w:topLinePunct w:val="0"/>
        <w:bidi w:val="0"/>
        <w:adjustRightInd/>
        <w:spacing w:line="560" w:lineRule="exac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对项目资金严重低效无效并造成重大损失的责任人，要按照相关规定追责问责。发现违纪违法问题线索的，及时移送纪检监察机关。</w:t>
      </w:r>
    </w:p>
    <w:p>
      <w:pPr>
        <w:pageBreakBefore w:val="0"/>
        <w:widowControl w:val="0"/>
        <w:numPr>
          <w:ilvl w:val="0"/>
          <w:numId w:val="3"/>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227" w:name="_Toc2975_WPSOffice_Level2"/>
      <w:bookmarkStart w:id="228" w:name="_Toc27102_WPSOffice_Level2"/>
      <w:r>
        <w:rPr>
          <w:rFonts w:hint="eastAsia" w:ascii="Times New Roman" w:hAnsi="Times New Roman" w:eastAsia="方正仿宋_GBK" w:cs="仿宋_GB2312"/>
          <w:b/>
          <w:bCs/>
          <w:kern w:val="2"/>
          <w:sz w:val="32"/>
          <w:szCs w:val="32"/>
          <w:lang w:val="en-US" w:eastAsia="zh-CN" w:bidi="zh-CN"/>
        </w:rPr>
        <w:t>强化绩效评价结果应用</w:t>
      </w:r>
      <w:bookmarkEnd w:id="227"/>
      <w:bookmarkEnd w:id="228"/>
    </w:p>
    <w:p>
      <w:pPr>
        <w:pageBreakBefore w:val="0"/>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一是严格落实评价结果与预算安排挂钩制度。要严格执行《喀什地区财政支出绩效评价结果应用暂行办法》喀地财预﹝2019﹞22号文件规定，充分应用评价结果，对低效无效资金一律削减或取消。</w:t>
      </w:r>
    </w:p>
    <w:p>
      <w:pPr>
        <w:pageBreakBefore w:val="0"/>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二是将此次评价工作开展情况及评价结果纳入喀什经济开发区全面实施预算绩效管理年度综合评价考核范畴，年终形成总结报告，上报地委、行署和地区人大。</w:t>
      </w:r>
    </w:p>
    <w:p>
      <w:pPr>
        <w:pageBreakBefore w:val="0"/>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三是进一步加大对评价结果的应用，该项目2022年度预算绩效评价情况，可作为以后年度部门单位项目预算编制和安排财政资金的重要依据。</w:t>
      </w:r>
    </w:p>
    <w:p>
      <w:pPr>
        <w:pageBreakBefore w:val="0"/>
        <w:widowControl w:val="0"/>
        <w:numPr>
          <w:ilvl w:val="0"/>
          <w:numId w:val="3"/>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229" w:name="_Toc15497_WPSOffice_Level2"/>
      <w:bookmarkStart w:id="230" w:name="_Toc17337_WPSOffice_Level2"/>
      <w:r>
        <w:rPr>
          <w:rFonts w:hint="eastAsia" w:ascii="Times New Roman" w:hAnsi="Times New Roman" w:eastAsia="方正仿宋_GBK" w:cs="仿宋_GB2312"/>
          <w:b/>
          <w:bCs/>
          <w:kern w:val="2"/>
          <w:sz w:val="32"/>
          <w:szCs w:val="32"/>
          <w:lang w:val="en-US" w:eastAsia="zh-CN" w:bidi="zh-CN"/>
        </w:rPr>
        <w:t>评价结果公开</w:t>
      </w:r>
      <w:bookmarkEnd w:id="229"/>
      <w:bookmarkEnd w:id="230"/>
    </w:p>
    <w:p>
      <w:pPr>
        <w:pageBreakBefore w:val="0"/>
        <w:wordWrap/>
        <w:topLinePunct w:val="0"/>
        <w:bidi w:val="0"/>
        <w:adjustRightIn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sz w:val="32"/>
          <w:lang w:val="en-US" w:eastAsia="zh-CN"/>
        </w:rPr>
        <w:t>建议按照政府信息公开管理的相关规定将绩效评价结果（涉密信息除外）向社会公开评价结果，提高工作透明度，接受社会公众的监督。</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sz w:val="32"/>
          <w:szCs w:val="32"/>
          <w:lang w:val="en-US" w:eastAsia="zh-CN"/>
        </w:rPr>
      </w:pPr>
      <w:bookmarkStart w:id="231" w:name="_Toc17764_WPSOffice_Level1"/>
      <w:bookmarkStart w:id="232" w:name="_Toc28613_WPSOffice_Level1"/>
      <w:r>
        <w:rPr>
          <w:rFonts w:hint="eastAsia" w:ascii="Times New Roman" w:hAnsi="Times New Roman" w:eastAsia="方正仿宋_GBK" w:cs="方正仿宋_GBK"/>
          <w:sz w:val="32"/>
          <w:szCs w:val="32"/>
          <w:lang w:val="en-US" w:eastAsia="zh-CN"/>
        </w:rPr>
        <w:t>八、其他需要说明的问题</w:t>
      </w:r>
      <w:bookmarkEnd w:id="231"/>
      <w:bookmarkEnd w:id="232"/>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800" w:firstLineChars="250"/>
        <w:textAlignment w:val="auto"/>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该项目综合评价得分为93分，评定等级为“优秀”，为有效提高财政预算资金的经济性、效率性、效益性和公平性，建议将本次绩效评价结果作为预算单位次年预算编制的重要依据，并优化支出结构、完善相关办法、改</w:t>
      </w:r>
      <w:bookmarkStart w:id="233" w:name="_Toc19125_WPSOffice_Level1"/>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进预算管理。建议</w:t>
      </w:r>
      <w:bookmarkEnd w:id="233"/>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根据政策制度，结合喀什经济开发区管理委员会工作</w:t>
      </w:r>
      <w:bookmarkStart w:id="234" w:name="_Toc2405_WPSOffice_Level1"/>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安排以及本级财力</w:t>
      </w:r>
      <w:bookmarkEnd w:id="234"/>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情况等因素，应优先予以保障本项目，因项目周期较长，2024年该项目具有继续开展的必要。</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我公司</w:t>
      </w:r>
      <w:bookmarkStart w:id="235" w:name="_Toc26697_WPSOffice_Level1"/>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对上述项目支</w:t>
      </w:r>
      <w:bookmarkEnd w:id="235"/>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出绩效评价报告内反映内容的真实性、完整性负责，接受上级部</w:t>
      </w:r>
      <w:bookmarkStart w:id="236" w:name="_Toc23797_WPSOffice_Level1"/>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门及社会公众监督。</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textAlignment w:val="auto"/>
        <w:rPr>
          <w:rFonts w:hint="eastAsia" w:ascii="Times New Roman" w:hAnsi="Times New Roman" w:eastAsia="方正仿宋_GBK" w:cs="方正仿宋_GBK"/>
          <w:b/>
          <w:bCs/>
          <w:color w:val="000000" w:themeColor="text1"/>
          <w:kern w:val="0"/>
          <w:sz w:val="32"/>
          <w:szCs w:val="32"/>
          <w:lang w:val="en-US" w:eastAsia="zh-CN" w:bidi="en-US"/>
          <w14:textFill>
            <w14:solidFill>
              <w14:schemeClr w14:val="tx1"/>
            </w14:solidFill>
          </w14:textFill>
        </w:rPr>
      </w:pPr>
    </w:p>
    <w:bookmarkEnd w:id="236"/>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后附附件：</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附件一：</w:t>
      </w:r>
      <w:r>
        <w:rPr>
          <w:rFonts w:hint="eastAsia" w:ascii="Times New Roman" w:hAnsi="Times New Roman" w:eastAsia="方正仿宋_GBK" w:cs="方正仿宋_GBK"/>
          <w:b w:val="0"/>
          <w:bCs w:val="0"/>
          <w:color w:val="auto"/>
          <w:kern w:val="0"/>
          <w:sz w:val="32"/>
          <w:szCs w:val="32"/>
          <w:lang w:bidi="en-US"/>
        </w:rPr>
        <w:t>喀什综合保税区投资开发有限公司减免外贸出口企业仓储、吊装等费用补贴项目</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绩效评价指标综合评分表</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default" w:ascii="Times New Roman" w:hAnsi="Times New Roman" w:eastAsia="方正仿宋_GBK" w:cs="方正仿宋_GBK"/>
          <w:b/>
          <w:bCs/>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附件二：</w:t>
      </w:r>
      <w:r>
        <w:rPr>
          <w:rFonts w:hint="eastAsia" w:ascii="Times New Roman" w:hAnsi="Times New Roman" w:eastAsia="方正仿宋_GBK" w:cs="方正仿宋_GBK"/>
          <w:b w:val="0"/>
          <w:bCs w:val="0"/>
          <w:color w:val="auto"/>
          <w:kern w:val="0"/>
          <w:sz w:val="32"/>
          <w:szCs w:val="32"/>
          <w:lang w:bidi="en-US"/>
        </w:rPr>
        <w:t>喀什综合保税区投资开发有限公司减免外贸出口企业仓储、吊装等费用补贴项目</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满意度调查问卷</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1600" w:firstLineChars="500"/>
        <w:jc w:val="right"/>
        <w:textAlignment w:val="auto"/>
        <w:rPr>
          <w:rFonts w:hint="eastAsia" w:ascii="Times New Roman" w:hAnsi="Times New Roman" w:eastAsia="方正仿宋_GBK" w:cs="方正仿宋_GBK"/>
          <w:b w:val="0"/>
          <w:bCs w:val="0"/>
          <w:kern w:val="0"/>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1400" w:firstLineChars="500"/>
        <w:jc w:val="right"/>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Theme="minorEastAsia"/>
          <w:lang w:eastAsia="zh-CN"/>
        </w:rPr>
        <w:drawing>
          <wp:anchor distT="0" distB="0" distL="114300" distR="114300" simplePos="0" relativeHeight="251661312" behindDoc="0" locked="0" layoutInCell="1" allowOverlap="1">
            <wp:simplePos x="0" y="0"/>
            <wp:positionH relativeFrom="column">
              <wp:posOffset>3918585</wp:posOffset>
            </wp:positionH>
            <wp:positionV relativeFrom="page">
              <wp:posOffset>6664325</wp:posOffset>
            </wp:positionV>
            <wp:extent cx="1438910" cy="1438910"/>
            <wp:effectExtent l="0" t="0" r="8890" b="8890"/>
            <wp:wrapNone/>
            <wp:docPr id="2" name="图片 2"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26133559"/>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1600" w:firstLineChars="500"/>
        <w:jc w:val="right"/>
        <w:textAlignment w:val="auto"/>
        <w:rPr>
          <w:rFonts w:hint="eastAsia" w:ascii="Times New Roman" w:hAnsi="Times New Roman" w:eastAsia="方正仿宋_GBK" w:cs="方正仿宋_GBK"/>
          <w:color w:val="auto"/>
          <w:kern w:val="2"/>
          <w:sz w:val="32"/>
          <w:szCs w:val="32"/>
          <w:highlight w:val="none"/>
          <w:lang w:val="en-US" w:eastAsia="zh-CN" w:bidi="zh-CN"/>
        </w:rPr>
      </w:pPr>
      <w:r>
        <w:rPr>
          <w:rFonts w:hint="eastAsia" w:ascii="Times New Roman" w:hAnsi="Times New Roman" w:eastAsia="方正仿宋_GBK" w:cs="方正仿宋_GBK"/>
          <w:b w:val="0"/>
          <w:bCs w:val="0"/>
          <w:kern w:val="0"/>
          <w:sz w:val="32"/>
          <w:szCs w:val="32"/>
        </w:rPr>
        <w:t>新疆鸿晟达信息咨询有限公司</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eastAsia" w:ascii="Times New Roman" w:hAnsi="Times New Roman" w:eastAsia="方正仿宋_GBK" w:cs="方正仿宋_GBK"/>
          <w:color w:val="auto"/>
          <w:kern w:val="2"/>
          <w:sz w:val="32"/>
          <w:szCs w:val="32"/>
          <w:highlight w:val="none"/>
          <w:lang w:val="en-US" w:eastAsia="zh-CN" w:bidi="zh-CN"/>
        </w:rPr>
        <w:sectPr>
          <w:footerReference r:id="rId7" w:type="default"/>
          <w:pgSz w:w="11906" w:h="16838"/>
          <w:pgMar w:top="1984" w:right="1531" w:bottom="1701" w:left="1531" w:header="851" w:footer="992" w:gutter="0"/>
          <w:pgNumType w:fmt="decimal" w:start="1"/>
          <w:cols w:space="0" w:num="1"/>
          <w:rtlGutter w:val="0"/>
          <w:docGrid w:type="lines" w:linePitch="386" w:charSpace="0"/>
        </w:sectPr>
      </w:pPr>
      <w:r>
        <w:rPr>
          <w:rFonts w:hint="eastAsia" w:ascii="Times New Roman" w:hAnsi="Times New Roman" w:eastAsia="方正仿宋_GBK" w:cs="方正仿宋_GBK"/>
          <w:color w:val="auto"/>
          <w:kern w:val="2"/>
          <w:sz w:val="32"/>
          <w:szCs w:val="32"/>
          <w:highlight w:val="none"/>
          <w:lang w:val="en-US" w:eastAsia="zh-CN" w:bidi="zh-CN"/>
        </w:rPr>
        <w:t>2023年7月</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textAlignment w:val="auto"/>
        <w:outlineLvl w:val="0"/>
        <w:rPr>
          <w:rFonts w:hint="eastAsia" w:ascii="Times New Roman" w:hAnsi="Times New Roman" w:eastAsia="方正仿宋_GBK" w:cs="方正仿宋_GBK"/>
          <w:color w:val="auto"/>
          <w:kern w:val="2"/>
          <w:sz w:val="32"/>
          <w:szCs w:val="32"/>
          <w:highlight w:val="none"/>
          <w:lang w:val="en-US" w:eastAsia="zh-CN" w:bidi="zh-CN"/>
        </w:rPr>
      </w:pPr>
      <w:r>
        <w:rPr>
          <w:rFonts w:hint="eastAsia" w:ascii="Times New Roman" w:hAnsi="Times New Roman" w:eastAsia="方正仿宋_GBK" w:cs="方正仿宋_GBK"/>
          <w:b/>
          <w:bCs/>
          <w:color w:val="000000" w:themeColor="text1"/>
          <w:kern w:val="0"/>
          <w:sz w:val="32"/>
          <w:szCs w:val="32"/>
          <w:lang w:val="en-US" w:eastAsia="zh-CN" w:bidi="en-US"/>
          <w14:textFill>
            <w14:solidFill>
              <w14:schemeClr w14:val="tx1"/>
            </w14:solidFill>
          </w14:textFill>
        </w:rPr>
        <w:t>附件一：</w:t>
      </w:r>
      <w:r>
        <w:rPr>
          <w:rFonts w:hint="eastAsia" w:ascii="Times New Roman" w:hAnsi="Times New Roman" w:eastAsia="方正仿宋_GBK" w:cs="方正仿宋_GBK"/>
          <w:b/>
          <w:bCs/>
          <w:color w:val="auto"/>
          <w:kern w:val="0"/>
          <w:sz w:val="32"/>
          <w:szCs w:val="32"/>
          <w:lang w:bidi="en-US"/>
        </w:rPr>
        <w:t>喀什综合保税区投资开发有限公司减免外贸出口企业仓储、吊装等费用补贴项目</w:t>
      </w:r>
      <w:r>
        <w:rPr>
          <w:rFonts w:hint="eastAsia" w:ascii="Times New Roman" w:hAnsi="Times New Roman" w:eastAsia="方正仿宋_GBK" w:cs="方正仿宋_GBK"/>
          <w:b/>
          <w:bCs/>
          <w:color w:val="000000" w:themeColor="text1"/>
          <w:kern w:val="0"/>
          <w:sz w:val="32"/>
          <w:szCs w:val="32"/>
          <w:lang w:val="en-US" w:eastAsia="zh-CN" w:bidi="en-US"/>
          <w14:textFill>
            <w14:solidFill>
              <w14:schemeClr w14:val="tx1"/>
            </w14:solidFill>
          </w14:textFill>
        </w:rPr>
        <w:t>绩效评价指标综合评分表</w:t>
      </w:r>
    </w:p>
    <w:tbl>
      <w:tblPr>
        <w:tblStyle w:val="16"/>
        <w:tblW w:w="5001" w:type="pct"/>
        <w:tblInd w:w="0" w:type="dxa"/>
        <w:tblLayout w:type="autofit"/>
        <w:tblCellMar>
          <w:top w:w="0" w:type="dxa"/>
          <w:left w:w="0" w:type="dxa"/>
          <w:bottom w:w="0" w:type="dxa"/>
          <w:right w:w="0" w:type="dxa"/>
        </w:tblCellMar>
      </w:tblPr>
      <w:tblGrid>
        <w:gridCol w:w="466"/>
        <w:gridCol w:w="633"/>
        <w:gridCol w:w="665"/>
        <w:gridCol w:w="4861"/>
        <w:gridCol w:w="5251"/>
        <w:gridCol w:w="670"/>
        <w:gridCol w:w="620"/>
      </w:tblGrid>
      <w:tr>
        <w:tblPrEx>
          <w:tblCellMar>
            <w:top w:w="0" w:type="dxa"/>
            <w:left w:w="0" w:type="dxa"/>
            <w:bottom w:w="0" w:type="dxa"/>
            <w:right w:w="0" w:type="dxa"/>
          </w:tblCellMar>
        </w:tblPrEx>
        <w:trPr>
          <w:trHeight w:val="400" w:hRule="atLeast"/>
          <w:tblHeader/>
        </w:trPr>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一级指标</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二级指标</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三级指标</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评价标准</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评分过程</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扣分</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实际得分</w:t>
            </w:r>
          </w:p>
        </w:tc>
      </w:tr>
      <w:tr>
        <w:tblPrEx>
          <w:tblCellMar>
            <w:top w:w="0" w:type="dxa"/>
            <w:left w:w="0" w:type="dxa"/>
            <w:bottom w:w="0" w:type="dxa"/>
            <w:right w:w="0" w:type="dxa"/>
          </w:tblCellMar>
        </w:tblPrEx>
        <w:trPr>
          <w:trHeight w:val="192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决策（20分）</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项目立项（5分）</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立项依据充分性（3分）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leftChars="0" w:right="0" w:firstLine="400" w:firstLineChars="200"/>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color w:val="000000"/>
                <w:kern w:val="2"/>
                <w:sz w:val="20"/>
                <w:szCs w:val="22"/>
                <w:lang w:val="en-US" w:eastAsia="zh-CN" w:bidi="ar-SA"/>
              </w:rPr>
              <w:t>该项目依据《喀什经济开发区财经委员会2022年第四次会议纪要》的通知（喀经开阅【2022】11号）文件“第十二条关于研究综保区公司提交的《关于补贴喀什综合保税区投资有限公司减免外贸出口企业仓储、吊装等费用的请示》的相关内容设立实施，项目立项符合国家法律法规、国民经济发展规划，根据评分标准，该指标不扣分，得3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3</w:t>
            </w:r>
          </w:p>
        </w:tc>
      </w:tr>
      <w:tr>
        <w:tblPrEx>
          <w:tblCellMar>
            <w:top w:w="0" w:type="dxa"/>
            <w:left w:w="0" w:type="dxa"/>
            <w:bottom w:w="0" w:type="dxa"/>
            <w:right w:w="0" w:type="dxa"/>
          </w:tblCellMar>
        </w:tblPrEx>
        <w:trPr>
          <w:trHeight w:val="1431"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立项程序</w:t>
            </w:r>
            <w:r>
              <w:rPr>
                <w:rFonts w:hint="eastAsia" w:ascii="Times New Roman" w:hAnsi="Times New Roman" w:eastAsia="方正仿宋_GBK" w:cs="方正仿宋_GBK"/>
                <w:sz w:val="20"/>
                <w:lang w:val="en-US" w:eastAsia="zh-CN"/>
              </w:rPr>
              <w:t>规范性</w:t>
            </w:r>
            <w:r>
              <w:rPr>
                <w:rFonts w:hint="eastAsia" w:ascii="Times New Roman" w:hAnsi="Times New Roman" w:eastAsia="方正仿宋_GBK" w:cs="方正仿宋_GBK"/>
                <w:sz w:val="20"/>
              </w:rPr>
              <w:t>（2分）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①项目是否按照规定的程序申请设立；②审批文件、材料是否符合相关要求；③事前是否已经过必要的可行性研究、专家论证、风险评估、绩效评估、集体决策。</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right="2" w:firstLine="348" w:firstLineChars="174"/>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项目根据《关于补贴喀什综合保税区投资有限公司减免外贸出口企业仓储、吊装等费用的请示》文件设立，由喀什综合保税区管理委员会制定方案提出申请，财政金融局审核批准，项目立项规范，根据评分标准，该指标不扣分，得2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2</w:t>
            </w:r>
          </w:p>
        </w:tc>
      </w:tr>
      <w:tr>
        <w:tblPrEx>
          <w:tblCellMar>
            <w:top w:w="0" w:type="dxa"/>
            <w:left w:w="0" w:type="dxa"/>
            <w:bottom w:w="0" w:type="dxa"/>
            <w:right w:w="0" w:type="dxa"/>
          </w:tblCellMar>
        </w:tblPrEx>
        <w:trPr>
          <w:trHeight w:val="664"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绩效目标（5分）</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绩效目标</w:t>
            </w:r>
            <w:r>
              <w:rPr>
                <w:rFonts w:hint="eastAsia" w:ascii="Times New Roman" w:hAnsi="Times New Roman" w:eastAsia="方正仿宋_GBK" w:cs="方正仿宋_GBK"/>
                <w:sz w:val="20"/>
                <w:lang w:val="en-US" w:eastAsia="zh-CN"/>
              </w:rPr>
              <w:t>合理性</w:t>
            </w:r>
            <w:r>
              <w:rPr>
                <w:rFonts w:hint="eastAsia" w:ascii="Times New Roman" w:hAnsi="Times New Roman" w:eastAsia="方正仿宋_GBK" w:cs="方正仿宋_GBK"/>
                <w:sz w:val="20"/>
              </w:rPr>
              <w:t>（3分）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①项目是否有绩效目标；②项目绩效目标与实际工作内容是否具有相关性；③项目预期产出效益和效果是否符合正常的业绩水平；④是否与预算确定的项目投资额或资金量相匹配。</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color w:val="000000"/>
                <w:kern w:val="2"/>
                <w:sz w:val="20"/>
                <w:szCs w:val="22"/>
                <w:lang w:val="en-US" w:eastAsia="zh-CN" w:bidi="ar-SA"/>
              </w:rPr>
              <w:t>通过查看该项目《绩效目标申报表》该项目工作任务目标明确，制定了实施方案，明确了总体思路及目标、并对任务进行了详细分解，对目标进行了细化，绩效目标的设置与实际工作内容相关，按照正常的业绩水平设置了预期产出效益和效果。根据评分标准，该指标不扣分，得3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3</w:t>
            </w:r>
          </w:p>
        </w:tc>
      </w:tr>
      <w:tr>
        <w:tblPrEx>
          <w:tblCellMar>
            <w:top w:w="0" w:type="dxa"/>
            <w:left w:w="0" w:type="dxa"/>
            <w:bottom w:w="0" w:type="dxa"/>
            <w:right w:w="0" w:type="dxa"/>
          </w:tblCellMar>
        </w:tblPrEx>
        <w:trPr>
          <w:trHeight w:val="1538"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绩效指标</w:t>
            </w:r>
            <w:r>
              <w:rPr>
                <w:rFonts w:hint="eastAsia" w:ascii="Times New Roman" w:hAnsi="Times New Roman" w:eastAsia="方正仿宋_GBK" w:cs="方正仿宋_GBK"/>
                <w:sz w:val="20"/>
                <w:lang w:val="en-US" w:eastAsia="zh-CN"/>
              </w:rPr>
              <w:t>明确性</w:t>
            </w:r>
            <w:r>
              <w:rPr>
                <w:rFonts w:hint="eastAsia" w:ascii="Times New Roman" w:hAnsi="Times New Roman" w:eastAsia="方正仿宋_GBK" w:cs="方正仿宋_GBK"/>
                <w:sz w:val="20"/>
              </w:rPr>
              <w:t>（2分）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①是否将项目绩效目标细化分解为具体的绩效指标；②是否通过清晰、可衡量的指标值予以体现；③是否与项目目标任务数或计划数相对应。</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color w:val="000000"/>
                <w:kern w:val="2"/>
                <w:sz w:val="20"/>
                <w:szCs w:val="22"/>
                <w:lang w:val="en-US" w:eastAsia="zh-CN" w:bidi="ar-SA"/>
              </w:rPr>
              <w:t>通过查看该项目《绩效目标申报表》，项目绩效目标中成本指标未细化分解为具体的绩效指标，根据评分标准，该指标扣2分，得0分。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r>
      <w:tr>
        <w:tblPrEx>
          <w:tblCellMar>
            <w:top w:w="0" w:type="dxa"/>
            <w:left w:w="0" w:type="dxa"/>
            <w:bottom w:w="0" w:type="dxa"/>
            <w:right w:w="0" w:type="dxa"/>
          </w:tblCellMar>
        </w:tblPrEx>
        <w:trPr>
          <w:trHeight w:val="1452"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资金投入（10分）</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预算编制</w:t>
            </w:r>
            <w:r>
              <w:rPr>
                <w:rFonts w:hint="eastAsia" w:ascii="Times New Roman" w:hAnsi="Times New Roman" w:eastAsia="方正仿宋_GBK" w:cs="方正仿宋_GBK"/>
                <w:sz w:val="20"/>
                <w:lang w:val="en-US" w:eastAsia="zh-CN"/>
              </w:rPr>
              <w:t>科学性</w:t>
            </w:r>
            <w:r>
              <w:rPr>
                <w:rFonts w:hint="eastAsia" w:ascii="Times New Roman" w:hAnsi="Times New Roman" w:eastAsia="方正仿宋_GBK" w:cs="方正仿宋_GBK"/>
                <w:sz w:val="20"/>
              </w:rPr>
              <w:t>（5分）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①预算编制是否经过科学论证；②预算内容与项目内容是否匹配；③预算额度测算依据是否充分，是否按照标准编制；④预算确定的项目投资额或资金量是否与工作任务相匹配。</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0" w:leftChars="0" w:right="2" w:firstLine="400" w:firstLineChars="200"/>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通过查看项目预算编制草案，该项目预算编制经过科学论证，内容与项目内容匹配，项目投资额与工作任务相匹配，根据评分标准，该指标不扣分，得5分。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5</w:t>
            </w:r>
          </w:p>
        </w:tc>
      </w:tr>
      <w:tr>
        <w:tblPrEx>
          <w:tblCellMar>
            <w:top w:w="0" w:type="dxa"/>
            <w:left w:w="0" w:type="dxa"/>
            <w:bottom w:w="0" w:type="dxa"/>
            <w:right w:w="0" w:type="dxa"/>
          </w:tblCellMar>
        </w:tblPrEx>
        <w:trPr>
          <w:trHeight w:val="1184"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资金分配合理性（5分）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①预算资金分配依据是否充分；②资金分配额度是否合理，与项目单位或地方实际是否相适应。</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0" w:leftChars="0" w:right="2" w:firstLine="400" w:firstLineChars="200"/>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项目资金预算草案由喀什综合保税区管理委员会制定，财政金融局审核，资金分配与实际相适应，根据评分标准，该指标不扣分，得5分。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5</w:t>
            </w:r>
          </w:p>
        </w:tc>
      </w:tr>
      <w:tr>
        <w:tblPrEx>
          <w:tblCellMar>
            <w:top w:w="0" w:type="dxa"/>
            <w:left w:w="0" w:type="dxa"/>
            <w:bottom w:w="0" w:type="dxa"/>
            <w:right w:w="0" w:type="dxa"/>
          </w:tblCellMar>
        </w:tblPrEx>
        <w:trPr>
          <w:trHeight w:val="1262"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过程（20分）</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资金管理（15分）</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资金到位率（5分）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资金到位率=（实际到位资金/预算资金）×100%。实际到位资金：一定时期（本年度或项目期）内落实到具体项目的资金。预算资金：一定时期（本年度或项目期）内预算安排到具体项目的资金。</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20"/>
                <w:szCs w:val="20"/>
                <w:lang w:val="en-US" w:eastAsia="zh-CN" w:bidi="en-US"/>
              </w:rPr>
              <w:t>通过查看年初绩效目标及项目国库支付明细，该项目</w:t>
            </w:r>
            <w:r>
              <w:rPr>
                <w:rFonts w:hint="eastAsia" w:ascii="Times New Roman" w:hAnsi="Times New Roman" w:eastAsia="方正仿宋_GBK" w:cs="方正仿宋_GBK"/>
                <w:sz w:val="20"/>
                <w:szCs w:val="20"/>
              </w:rPr>
              <w:t>资金到位率=（实际到位资金</w:t>
            </w:r>
            <w:r>
              <w:rPr>
                <w:rFonts w:hint="eastAsia" w:ascii="Times New Roman" w:hAnsi="Times New Roman" w:eastAsia="方正仿宋_GBK" w:cs="方正仿宋_GBK"/>
                <w:sz w:val="20"/>
                <w:szCs w:val="20"/>
                <w:lang w:val="en-US" w:eastAsia="zh-CN"/>
              </w:rPr>
              <w:t>300</w:t>
            </w:r>
            <w:r>
              <w:rPr>
                <w:rFonts w:hint="eastAsia" w:ascii="Times New Roman" w:hAnsi="Times New Roman" w:eastAsia="方正仿宋_GBK" w:cs="方正仿宋_GBK"/>
                <w:sz w:val="20"/>
                <w:szCs w:val="20"/>
              </w:rPr>
              <w:t>/预算资金</w:t>
            </w:r>
            <w:r>
              <w:rPr>
                <w:rFonts w:hint="eastAsia" w:ascii="Times New Roman" w:hAnsi="Times New Roman" w:eastAsia="方正仿宋_GBK" w:cs="方正仿宋_GBK"/>
                <w:sz w:val="20"/>
                <w:szCs w:val="20"/>
                <w:lang w:val="en-US" w:eastAsia="zh-CN"/>
              </w:rPr>
              <w:t>300</w:t>
            </w:r>
            <w:r>
              <w:rPr>
                <w:rFonts w:hint="eastAsia" w:ascii="Times New Roman" w:hAnsi="Times New Roman" w:eastAsia="方正仿宋_GBK" w:cs="方正仿宋_GBK"/>
                <w:sz w:val="20"/>
                <w:szCs w:val="20"/>
              </w:rPr>
              <w:t>）×100%</w:t>
            </w:r>
            <w:r>
              <w:rPr>
                <w:rFonts w:hint="eastAsia" w:ascii="Times New Roman" w:hAnsi="Times New Roman" w:eastAsia="方正仿宋_GBK" w:cs="方正仿宋_GBK"/>
                <w:sz w:val="20"/>
                <w:szCs w:val="20"/>
                <w:lang w:val="en-US" w:eastAsia="zh-CN"/>
              </w:rPr>
              <w:t>=100%,</w:t>
            </w:r>
            <w:r>
              <w:rPr>
                <w:rFonts w:hint="eastAsia" w:ascii="Times New Roman" w:hAnsi="Times New Roman" w:eastAsia="方正仿宋_GBK" w:cs="方正仿宋_GBK"/>
                <w:b w:val="0"/>
                <w:bCs w:val="0"/>
                <w:color w:val="auto"/>
                <w:kern w:val="0"/>
                <w:sz w:val="20"/>
                <w:szCs w:val="20"/>
                <w:lang w:val="en-US" w:eastAsia="zh-CN" w:bidi="en-US"/>
              </w:rPr>
              <w:t>资金到位率100%。根据评分标准，该指标不扣分，得5分。</w:t>
            </w:r>
          </w:p>
          <w:p>
            <w:pPr>
              <w:pStyle w:val="31"/>
              <w:keepNext w:val="0"/>
              <w:keepLines w:val="0"/>
              <w:pageBreakBefore w:val="0"/>
              <w:suppressLineNumbers w:val="0"/>
              <w:wordWrap/>
              <w:topLinePunct w:val="0"/>
              <w:bidi w:val="0"/>
              <w:adjustRightInd/>
              <w:spacing w:before="0" w:beforeAutospacing="0" w:after="0" w:afterAutospacing="0" w:line="240" w:lineRule="auto"/>
              <w:ind w:left="0" w:leftChars="0" w:right="2" w:firstLine="0" w:firstLineChars="0"/>
              <w:jc w:val="both"/>
              <w:textAlignment w:val="auto"/>
              <w:rPr>
                <w:rFonts w:hint="eastAsia" w:ascii="Times New Roman" w:hAnsi="Times New Roman" w:eastAsia="方正仿宋_GBK" w:cs="方正仿宋_GBK"/>
                <w:sz w:val="20"/>
              </w:rPr>
            </w:pP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5</w:t>
            </w:r>
          </w:p>
        </w:tc>
      </w:tr>
      <w:tr>
        <w:tblPrEx>
          <w:tblCellMar>
            <w:top w:w="0" w:type="dxa"/>
            <w:left w:w="0" w:type="dxa"/>
            <w:bottom w:w="0" w:type="dxa"/>
            <w:right w:w="0" w:type="dxa"/>
          </w:tblCellMar>
        </w:tblPrEx>
        <w:trPr>
          <w:trHeight w:val="1737"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预算执行率（5分）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预算执行率=（实际支出资金/实际到位资金）×100%。实际支出资金：一定时期（本年度或项目期）内项目实际拨付的资金。</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b w:val="0"/>
                <w:bCs w:val="0"/>
                <w:color w:val="auto"/>
                <w:kern w:val="0"/>
                <w:sz w:val="20"/>
                <w:szCs w:val="20"/>
                <w:lang w:val="en-US" w:eastAsia="zh-CN" w:bidi="en-US"/>
              </w:rPr>
              <w:t>通过查看年初绩效目标及项目国库支付明细，该项目</w:t>
            </w:r>
            <w:r>
              <w:rPr>
                <w:rFonts w:hint="eastAsia" w:ascii="Times New Roman" w:hAnsi="Times New Roman" w:eastAsia="方正仿宋_GBK" w:cs="方正仿宋_GBK"/>
                <w:sz w:val="20"/>
                <w:szCs w:val="20"/>
              </w:rPr>
              <w:t>预算执行率=（实际支出资金</w:t>
            </w:r>
            <w:r>
              <w:rPr>
                <w:rFonts w:hint="eastAsia" w:ascii="Times New Roman" w:hAnsi="Times New Roman" w:eastAsia="方正仿宋_GBK" w:cs="方正仿宋_GBK"/>
                <w:sz w:val="20"/>
                <w:szCs w:val="20"/>
                <w:lang w:val="en-US" w:eastAsia="zh-CN"/>
              </w:rPr>
              <w:t>300</w:t>
            </w:r>
            <w:r>
              <w:rPr>
                <w:rFonts w:hint="eastAsia" w:ascii="Times New Roman" w:hAnsi="Times New Roman" w:eastAsia="方正仿宋_GBK" w:cs="方正仿宋_GBK"/>
                <w:sz w:val="20"/>
                <w:szCs w:val="20"/>
              </w:rPr>
              <w:t>/实际到位资金</w:t>
            </w:r>
            <w:r>
              <w:rPr>
                <w:rFonts w:hint="eastAsia" w:ascii="Times New Roman" w:hAnsi="Times New Roman" w:eastAsia="方正仿宋_GBK" w:cs="方正仿宋_GBK"/>
                <w:sz w:val="20"/>
                <w:szCs w:val="20"/>
                <w:lang w:val="en-US" w:eastAsia="zh-CN"/>
              </w:rPr>
              <w:t>300</w:t>
            </w:r>
            <w:r>
              <w:rPr>
                <w:rFonts w:hint="eastAsia" w:ascii="Times New Roman" w:hAnsi="Times New Roman" w:eastAsia="方正仿宋_GBK" w:cs="方正仿宋_GBK"/>
                <w:sz w:val="20"/>
                <w:szCs w:val="20"/>
              </w:rPr>
              <w:t>）×100%</w:t>
            </w:r>
            <w:r>
              <w:rPr>
                <w:rFonts w:hint="eastAsia" w:ascii="Times New Roman" w:hAnsi="Times New Roman" w:eastAsia="方正仿宋_GBK" w:cs="方正仿宋_GBK"/>
                <w:sz w:val="20"/>
                <w:szCs w:val="20"/>
                <w:lang w:val="en-US" w:eastAsia="zh-CN"/>
              </w:rPr>
              <w:t>=100%,</w:t>
            </w:r>
            <w:r>
              <w:rPr>
                <w:rFonts w:hint="eastAsia" w:ascii="Times New Roman" w:hAnsi="Times New Roman" w:eastAsia="方正仿宋_GBK" w:cs="方正仿宋_GBK"/>
                <w:b w:val="0"/>
                <w:bCs w:val="0"/>
                <w:color w:val="auto"/>
                <w:kern w:val="0"/>
                <w:sz w:val="20"/>
                <w:szCs w:val="20"/>
                <w:lang w:val="en-US" w:eastAsia="zh-CN" w:bidi="en-US"/>
              </w:rPr>
              <w:t>预算执行率达100%。根据评分标准，该指标不扣分，得5分。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5</w:t>
            </w:r>
          </w:p>
        </w:tc>
      </w:tr>
      <w:tr>
        <w:tblPrEx>
          <w:tblCellMar>
            <w:top w:w="0" w:type="dxa"/>
            <w:left w:w="0" w:type="dxa"/>
            <w:bottom w:w="0" w:type="dxa"/>
            <w:right w:w="0" w:type="dxa"/>
          </w:tblCellMar>
        </w:tblPrEx>
        <w:trPr>
          <w:trHeight w:val="1718"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资金使用合规性（5分）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0" w:leftChars="0" w:right="2" w:firstLine="400" w:firstLineChars="200"/>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b w:val="0"/>
                <w:bCs w:val="0"/>
                <w:color w:val="auto"/>
                <w:kern w:val="0"/>
                <w:sz w:val="20"/>
                <w:szCs w:val="20"/>
                <w:lang w:val="en-US" w:eastAsia="zh-CN" w:bidi="en-US"/>
              </w:rPr>
              <w:t>资金支出不符合《关于补贴喀什综合保税区投资有限公司减免外贸出口企业仓储、吊装等费用的请示》及单位内控制度，资金使用不合规，未采用国库集中支付到被补贴企业，根据评分标准，该指标扣5分，得0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5</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r>
      <w:tr>
        <w:tblPrEx>
          <w:tblCellMar>
            <w:top w:w="0" w:type="dxa"/>
            <w:left w:w="0" w:type="dxa"/>
            <w:bottom w:w="0" w:type="dxa"/>
            <w:right w:w="0" w:type="dxa"/>
          </w:tblCellMar>
        </w:tblPrEx>
        <w:trPr>
          <w:trHeight w:val="400"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组织实施（5分）</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管理制度健全性（2分）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①是否已制定或具有相应的财务和业务管理制度；②财务和业务管理制度是否合法、合规、完整。</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right="2" w:firstLine="348" w:firstLineChars="174"/>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制定了财务内控管理办法，对财政专项资金进行严格管理，基本做到了专款专用，根据评分标准，该指标不扣分，得2分。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2</w:t>
            </w:r>
          </w:p>
        </w:tc>
      </w:tr>
      <w:tr>
        <w:tblPrEx>
          <w:tblCellMar>
            <w:top w:w="0" w:type="dxa"/>
            <w:left w:w="0" w:type="dxa"/>
            <w:bottom w:w="0" w:type="dxa"/>
            <w:right w:w="0" w:type="dxa"/>
          </w:tblCellMar>
        </w:tblPrEx>
        <w:trPr>
          <w:trHeight w:val="400"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制度执行</w:t>
            </w:r>
            <w:r>
              <w:rPr>
                <w:rFonts w:hint="eastAsia" w:ascii="Times New Roman" w:hAnsi="Times New Roman" w:eastAsia="方正仿宋_GBK" w:cs="方正仿宋_GBK"/>
                <w:sz w:val="20"/>
                <w:lang w:val="en-US" w:eastAsia="zh-CN"/>
              </w:rPr>
              <w:t>有效性</w:t>
            </w:r>
            <w:r>
              <w:rPr>
                <w:rFonts w:hint="eastAsia" w:ascii="Times New Roman" w:hAnsi="Times New Roman" w:eastAsia="方正仿宋_GBK" w:cs="方正仿宋_GBK"/>
                <w:sz w:val="20"/>
              </w:rPr>
              <w:t>（3分）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348" w:firstLineChars="174"/>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喀什综合保税区管理委员会严格按照资金管理办法和项目实施方案推进项目资金审核，按照审核结果拨付资金，资金支付手续完备，资金使用合规。根据标准，该指标不扣分，得3分。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3</w:t>
            </w:r>
          </w:p>
        </w:tc>
      </w:tr>
      <w:tr>
        <w:tblPrEx>
          <w:tblCellMar>
            <w:top w:w="0" w:type="dxa"/>
            <w:left w:w="0" w:type="dxa"/>
            <w:bottom w:w="0" w:type="dxa"/>
            <w:right w:w="0" w:type="dxa"/>
          </w:tblCellMar>
        </w:tblPrEx>
        <w:trPr>
          <w:trHeight w:val="4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产出（40分）</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产出数量（10分）</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实际完成率（10分）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专项补贴业务类型，预期目标是等于2种，实际完成2种，指标完成率100%，所设分值为10分，实际得分为10分。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通过查看该项目实施单位提供的“2022年返还企业仓储、吊装费用统计表”资料，补贴业务类型分为“吊装费”与“仓储费”两种，符合完成预期指标。</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color w:val="000000"/>
                <w:kern w:val="2"/>
                <w:sz w:val="20"/>
                <w:szCs w:val="22"/>
                <w:lang w:val="en-US" w:eastAsia="zh-CN" w:bidi="ar-SA"/>
              </w:rPr>
              <w:t>综上所述，该指标得10分。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10</w:t>
            </w:r>
          </w:p>
        </w:tc>
      </w:tr>
      <w:tr>
        <w:tblPrEx>
          <w:tblCellMar>
            <w:top w:w="0" w:type="dxa"/>
            <w:left w:w="0" w:type="dxa"/>
            <w:bottom w:w="0" w:type="dxa"/>
            <w:right w:w="0" w:type="dxa"/>
          </w:tblCellMar>
        </w:tblPrEx>
        <w:trPr>
          <w:trHeight w:val="400"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产出质量（10分）</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质量达标率（10分）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补贴资金发放准确率，预期目标是等于100%，实际完成100%，指标完成率100%，所设分值为10分，实际得分为10分。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根据该项目国库集中支付明细表，该项目资金直接支付到喀什综合保税区投资开发有限公司，并通过“先缴后返”的方式进行补贴相关外贸企业，符合完成预期指标。</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综上所述，该指标合计得10分。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10</w:t>
            </w:r>
          </w:p>
        </w:tc>
      </w:tr>
      <w:tr>
        <w:tblPrEx>
          <w:tblCellMar>
            <w:top w:w="0" w:type="dxa"/>
            <w:left w:w="0" w:type="dxa"/>
            <w:bottom w:w="0" w:type="dxa"/>
            <w:right w:w="0" w:type="dxa"/>
          </w:tblCellMar>
        </w:tblPrEx>
        <w:trPr>
          <w:trHeight w:val="553"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产出时效（10分）</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完成及时性（10分）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实际完成时间：项目实施单位完成该项目实际所耗用的时间。计划完成时间：按照项目实施计划或相关规定完成该项目所需的时间。</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补贴资金发放及时率，预期目标是等于100%，实际完成100%，指标完成率100%，所设分值为5分，实际得分为5分。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补贴发放期限，预期目标是等于6个月，实际完成6个月，指标完成率100%，所设分值为5分，实际得分为5分。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通过查看该项目实施单位提供的“2022年返还企业仓储、吊装费用统计表”资料，与该项目国库集中支付明细表，补贴资金发放及时并完成所设期间，符合完成预期指标。</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综上所述，该指标合计得10分。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10</w:t>
            </w:r>
          </w:p>
        </w:tc>
      </w:tr>
      <w:tr>
        <w:tblPrEx>
          <w:tblCellMar>
            <w:top w:w="0" w:type="dxa"/>
            <w:left w:w="0" w:type="dxa"/>
            <w:bottom w:w="0" w:type="dxa"/>
            <w:right w:w="0" w:type="dxa"/>
          </w:tblCellMar>
        </w:tblPrEx>
        <w:trPr>
          <w:trHeight w:val="400"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产出成本（10分）</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成本节约率（10分）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项目补贴成本，预期目标是小于等于300万元，实际完成300万元，指标完成率100%，所设分值为5分，实际得分为5分。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项目预算控制率，预期目标是等于100%，实际完成100%，指标完成率100%，所设分值为5分， 实际得分为5分。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根据该项目国库集中支付明细表，该项目资金300万元已完全支付，符合完成预期指标。</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color w:val="000000"/>
                <w:kern w:val="2"/>
                <w:sz w:val="20"/>
                <w:szCs w:val="22"/>
                <w:lang w:val="en-US" w:eastAsia="zh-CN" w:bidi="ar-SA"/>
              </w:rPr>
            </w:pPr>
            <w:r>
              <w:rPr>
                <w:rFonts w:hint="eastAsia" w:ascii="Times New Roman" w:hAnsi="Times New Roman" w:eastAsia="方正仿宋_GBK" w:cs="方正仿宋_GBK"/>
                <w:color w:val="000000"/>
                <w:kern w:val="2"/>
                <w:sz w:val="20"/>
                <w:szCs w:val="22"/>
                <w:lang w:val="en-US" w:eastAsia="zh-CN" w:bidi="ar-SA"/>
              </w:rPr>
              <w:t>综上所述，该指标合计得10分。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10</w:t>
            </w:r>
          </w:p>
        </w:tc>
      </w:tr>
      <w:tr>
        <w:tblPrEx>
          <w:tblCellMar>
            <w:top w:w="0" w:type="dxa"/>
            <w:left w:w="0" w:type="dxa"/>
            <w:bottom w:w="0" w:type="dxa"/>
            <w:right w:w="0" w:type="dxa"/>
          </w:tblCellMar>
        </w:tblPrEx>
        <w:trPr>
          <w:trHeight w:val="4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效益（20分）</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项目效益（20分）</w:t>
            </w: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实施效益（10分）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项目实施所产生的社会效益、经济效益、生态效益、可持续影响等。可根据项目实际情况有选择地设置和细化。</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0" w:leftChars="0" w:right="2" w:firstLine="400" w:firstLineChars="200"/>
              <w:jc w:val="left"/>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助力企业以喀什综保区为基地开展外贸业务，预期目标是有效促进，实际完成有效促进，指标完成率100%。所设分值为10分，实际得分为10分。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10</w:t>
            </w:r>
          </w:p>
        </w:tc>
      </w:tr>
      <w:tr>
        <w:tblPrEx>
          <w:tblCellMar>
            <w:top w:w="0" w:type="dxa"/>
            <w:left w:w="0" w:type="dxa"/>
            <w:bottom w:w="0" w:type="dxa"/>
            <w:right w:w="0" w:type="dxa"/>
          </w:tblCellMar>
        </w:tblPrEx>
        <w:trPr>
          <w:trHeight w:val="400" w:hRule="atLeast"/>
        </w:trPr>
        <w:tc>
          <w:tcPr>
            <w:tcW w:w="19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5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Times New Roman" w:hAnsi="Times New Roman" w:eastAsia="方正仿宋_GBK" w:cs="方正仿宋_GBK"/>
                <w:color w:val="000000"/>
                <w:sz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满意度（10分）</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社会公众或服务对象是指因该项目实施而受到影响的部门（单位）、群体或个人。一般采取社会调查的方式。</w:t>
            </w: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0" w:leftChars="0" w:right="2" w:firstLine="400" w:firstLineChars="200"/>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享受补贴企业满意度，预期目标是大于等于95%，实际完成100，指标完成率105%。所设分值为10分，实际得分为10分。</w:t>
            </w: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0</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10</w:t>
            </w:r>
          </w:p>
        </w:tc>
      </w:tr>
      <w:tr>
        <w:tblPrEx>
          <w:tblCellMar>
            <w:top w:w="0" w:type="dxa"/>
            <w:left w:w="0" w:type="dxa"/>
            <w:bottom w:w="0" w:type="dxa"/>
            <w:right w:w="0" w:type="dxa"/>
          </w:tblCellMar>
        </w:tblPrEx>
        <w:trPr>
          <w:trHeight w:val="400" w:hRule="atLeast"/>
        </w:trPr>
        <w:tc>
          <w:tcPr>
            <w:tcW w:w="71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560" w:lineRule="exact"/>
              <w:ind w:left="2" w:right="2" w:firstLine="100"/>
              <w:jc w:val="both"/>
              <w:textAlignment w:val="auto"/>
              <w:rPr>
                <w:rFonts w:hint="eastAsia" w:ascii="Times New Roman" w:hAnsi="Times New Roman" w:eastAsia="方正仿宋_GBK" w:cs="方正仿宋_GBK"/>
                <w:sz w:val="20"/>
              </w:rPr>
            </w:pPr>
            <w:r>
              <w:rPr>
                <w:rFonts w:hint="eastAsia" w:ascii="Times New Roman" w:hAnsi="Times New Roman" w:eastAsia="方正仿宋_GBK" w:cs="方正仿宋_GBK"/>
                <w:sz w:val="20"/>
              </w:rPr>
              <w:t>合计</w:t>
            </w:r>
          </w:p>
        </w:tc>
        <w:tc>
          <w:tcPr>
            <w:tcW w:w="1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560" w:lineRule="exact"/>
              <w:ind w:left="2" w:right="2" w:firstLine="148"/>
              <w:jc w:val="both"/>
              <w:textAlignment w:val="auto"/>
              <w:rPr>
                <w:rFonts w:hint="eastAsia" w:ascii="Times New Roman" w:hAnsi="Times New Roman" w:eastAsia="方正仿宋_GBK" w:cs="方正仿宋_GBK"/>
                <w:sz w:val="20"/>
              </w:rPr>
            </w:pPr>
          </w:p>
        </w:tc>
        <w:tc>
          <w:tcPr>
            <w:tcW w:w="20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560" w:lineRule="exact"/>
              <w:ind w:left="2" w:right="2" w:firstLine="148"/>
              <w:jc w:val="both"/>
              <w:textAlignment w:val="auto"/>
              <w:rPr>
                <w:rFonts w:hint="eastAsia" w:ascii="Times New Roman" w:hAnsi="Times New Roman" w:eastAsia="方正仿宋_GBK" w:cs="方正仿宋_GBK"/>
                <w:sz w:val="20"/>
              </w:rPr>
            </w:pP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560" w:lineRule="exact"/>
              <w:ind w:left="2" w:right="2" w:firstLine="148"/>
              <w:jc w:val="both"/>
              <w:textAlignment w:val="auto"/>
              <w:rPr>
                <w:rFonts w:hint="eastAsia"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7</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560" w:lineRule="exact"/>
              <w:ind w:left="2" w:right="2" w:firstLine="148"/>
              <w:textAlignment w:val="auto"/>
              <w:rPr>
                <w:rFonts w:hint="default" w:ascii="Times New Roman" w:hAnsi="Times New Roman" w:eastAsia="方正仿宋_GBK" w:cs="方正仿宋_GBK"/>
                <w:sz w:val="20"/>
                <w:lang w:val="en-US" w:eastAsia="zh-CN"/>
              </w:rPr>
            </w:pPr>
            <w:r>
              <w:rPr>
                <w:rFonts w:hint="eastAsia" w:ascii="Times New Roman" w:hAnsi="Times New Roman" w:eastAsia="方正仿宋_GBK" w:cs="方正仿宋_GBK"/>
                <w:sz w:val="20"/>
                <w:lang w:val="en-US" w:eastAsia="zh-CN"/>
              </w:rPr>
              <w:t>93</w:t>
            </w:r>
          </w:p>
        </w:tc>
      </w:tr>
    </w:tbl>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eastAsia" w:ascii="Times New Roman" w:hAnsi="Times New Roman" w:eastAsia="方正仿宋_GBK" w:cs="方正仿宋_GBK"/>
          <w:color w:val="auto"/>
          <w:kern w:val="2"/>
          <w:sz w:val="32"/>
          <w:szCs w:val="32"/>
          <w:highlight w:val="none"/>
          <w:lang w:val="en-US" w:eastAsia="zh-CN" w:bidi="zh-CN"/>
        </w:rPr>
        <w:sectPr>
          <w:pgSz w:w="16838" w:h="11906" w:orient="landscape"/>
          <w:pgMar w:top="1531" w:right="1984" w:bottom="1531" w:left="1701" w:header="851" w:footer="992" w:gutter="0"/>
          <w:pgNumType w:fmt="decimal"/>
          <w:cols w:space="0" w:num="1"/>
          <w:rtlGutter w:val="0"/>
          <w:docGrid w:type="lines" w:linePitch="386" w:charSpace="0"/>
        </w:sectPr>
      </w:pP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outlineLvl w:val="0"/>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000000" w:themeColor="text1"/>
          <w:kern w:val="0"/>
          <w:sz w:val="32"/>
          <w:szCs w:val="32"/>
          <w:lang w:val="en-US" w:eastAsia="zh-CN" w:bidi="en-US"/>
          <w14:textFill>
            <w14:solidFill>
              <w14:schemeClr w14:val="tx1"/>
            </w14:solidFill>
          </w14:textFill>
        </w:rPr>
        <w:t>附件二：喀什综合保税区投资开发有限公司减免外贸出口企业仓储、吊装等费用补贴项目满意度调查问卷</w:t>
      </w:r>
    </w:p>
    <w:p>
      <w:pPr>
        <w:spacing w:line="560" w:lineRule="exact"/>
        <w:ind w:left="0" w:leftChars="0" w:firstLine="0" w:firstLineChars="0"/>
        <w:rPr>
          <w:rFonts w:hint="eastAsia" w:ascii="Times New Roman" w:hAnsi="Times New Roman" w:eastAsia="黑体" w:cs="黑体"/>
          <w:color w:val="auto"/>
          <w:sz w:val="32"/>
          <w:szCs w:val="32"/>
        </w:rPr>
      </w:pPr>
    </w:p>
    <w:p>
      <w:pPr>
        <w:spacing w:line="560" w:lineRule="exact"/>
        <w:ind w:firstLine="640" w:firstLineChars="200"/>
        <w:outlineLvl w:val="9"/>
        <w:rPr>
          <w:rFonts w:hint="eastAsia" w:ascii="Times New Roman" w:hAnsi="Times New Roman" w:eastAsia="黑体" w:cs="黑体"/>
          <w:color w:val="auto"/>
          <w:sz w:val="32"/>
          <w:szCs w:val="32"/>
        </w:rPr>
      </w:pPr>
      <w:bookmarkStart w:id="237" w:name="_Toc15139_WPSOffice_Level1"/>
      <w:bookmarkStart w:id="238" w:name="_Toc32243_WPSOffice_Level1"/>
      <w:bookmarkStart w:id="239" w:name="_Toc13086_WPSOffice_Level1"/>
      <w:bookmarkStart w:id="240" w:name="_Toc15027_WPSOffice_Level1"/>
      <w:bookmarkStart w:id="241" w:name="_Toc10434_WPSOffice_Level1"/>
      <w:bookmarkStart w:id="242" w:name="_Toc15893_WPSOffice_Level1"/>
      <w:bookmarkStart w:id="243" w:name="_Toc22825_WPSOffice_Level1"/>
      <w:bookmarkStart w:id="244" w:name="_Toc23078_WPSOffice_Level1"/>
      <w:r>
        <w:rPr>
          <w:rFonts w:hint="eastAsia" w:ascii="Times New Roman" w:hAnsi="Times New Roman" w:eastAsia="黑体" w:cs="黑体"/>
          <w:color w:val="auto"/>
          <w:sz w:val="32"/>
          <w:szCs w:val="32"/>
        </w:rPr>
        <w:t>一、问卷调查群体</w:t>
      </w:r>
      <w:bookmarkEnd w:id="237"/>
      <w:bookmarkEnd w:id="238"/>
      <w:bookmarkEnd w:id="239"/>
      <w:bookmarkEnd w:id="240"/>
      <w:bookmarkEnd w:id="241"/>
      <w:bookmarkEnd w:id="242"/>
      <w:bookmarkEnd w:id="243"/>
      <w:bookmarkEnd w:id="244"/>
    </w:p>
    <w:p>
      <w:pPr>
        <w:spacing w:line="56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本次满意度调查问卷调查对象</w:t>
      </w:r>
      <w:r>
        <w:rPr>
          <w:rFonts w:hint="eastAsia" w:ascii="Times New Roman" w:hAnsi="Times New Roman" w:eastAsia="方正仿宋_GBK" w:cs="方正仿宋_GBK"/>
          <w:color w:val="auto"/>
          <w:sz w:val="32"/>
          <w:szCs w:val="32"/>
          <w:lang w:eastAsia="zh-CN"/>
        </w:rPr>
        <w:t>是</w:t>
      </w:r>
      <w:r>
        <w:rPr>
          <w:rFonts w:hint="eastAsia" w:ascii="Times New Roman" w:hAnsi="Times New Roman" w:eastAsia="方正仿宋_GBK" w:cs="方正仿宋_GBK"/>
          <w:color w:val="auto"/>
          <w:sz w:val="32"/>
          <w:szCs w:val="32"/>
        </w:rPr>
        <w:t>享受补贴企业</w:t>
      </w:r>
      <w:r>
        <w:rPr>
          <w:rFonts w:hint="eastAsia" w:ascii="Times New Roman" w:hAnsi="Times New Roman" w:eastAsia="方正仿宋_GBK" w:cs="方正仿宋_GBK"/>
          <w:color w:val="auto"/>
          <w:sz w:val="32"/>
          <w:szCs w:val="32"/>
          <w:lang w:eastAsia="zh-CN"/>
        </w:rPr>
        <w:t>。</w:t>
      </w:r>
    </w:p>
    <w:p>
      <w:pPr>
        <w:spacing w:line="560" w:lineRule="exact"/>
        <w:ind w:firstLine="640" w:firstLineChars="200"/>
        <w:rPr>
          <w:rFonts w:hint="eastAsia" w:ascii="Times New Roman" w:hAnsi="Times New Roman" w:eastAsia="黑体" w:cs="黑体"/>
          <w:color w:val="auto"/>
          <w:sz w:val="32"/>
          <w:szCs w:val="32"/>
        </w:rPr>
      </w:pPr>
      <w:bookmarkStart w:id="245" w:name="_Toc3985_WPSOffice_Level1"/>
      <w:bookmarkStart w:id="246" w:name="_Toc22532_WPSOffice_Level1"/>
      <w:bookmarkStart w:id="247" w:name="_Toc32012_WPSOffice_Level1"/>
      <w:bookmarkStart w:id="248" w:name="_Toc8769_WPSOffice_Level1"/>
      <w:bookmarkStart w:id="249" w:name="_Toc24624_WPSOffice_Level1"/>
      <w:bookmarkStart w:id="250" w:name="_Toc16579_WPSOffice_Level1"/>
      <w:bookmarkStart w:id="251" w:name="_Toc27826_WPSOffice_Level1"/>
      <w:bookmarkStart w:id="252" w:name="_Toc7512_WPSOffice_Level1"/>
      <w:r>
        <w:rPr>
          <w:rFonts w:hint="eastAsia" w:ascii="Times New Roman" w:hAnsi="Times New Roman" w:eastAsia="黑体" w:cs="黑体"/>
          <w:color w:val="auto"/>
          <w:sz w:val="32"/>
          <w:szCs w:val="32"/>
        </w:rPr>
        <w:t>二、问卷调查方式</w:t>
      </w:r>
      <w:bookmarkEnd w:id="245"/>
      <w:bookmarkEnd w:id="246"/>
      <w:bookmarkEnd w:id="247"/>
      <w:bookmarkEnd w:id="248"/>
      <w:bookmarkEnd w:id="249"/>
      <w:bookmarkEnd w:id="250"/>
      <w:bookmarkEnd w:id="251"/>
      <w:bookmarkEnd w:id="252"/>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本次采用抽样调查方式，</w:t>
      </w:r>
      <w:r>
        <w:rPr>
          <w:rFonts w:hint="eastAsia" w:ascii="Times New Roman" w:hAnsi="Times New Roman" w:eastAsia="方正仿宋_GBK" w:cs="方正仿宋_GBK"/>
          <w:color w:val="auto"/>
          <w:sz w:val="32"/>
          <w:szCs w:val="32"/>
          <w:lang w:eastAsia="zh-CN"/>
        </w:rPr>
        <w:t>对</w:t>
      </w:r>
      <w:r>
        <w:rPr>
          <w:rFonts w:hint="eastAsia" w:ascii="Times New Roman" w:hAnsi="Times New Roman" w:eastAsia="方正仿宋_GBK" w:cs="方正仿宋_GBK"/>
          <w:color w:val="auto"/>
          <w:sz w:val="32"/>
          <w:szCs w:val="32"/>
        </w:rPr>
        <w:t>享受补贴企业</w:t>
      </w:r>
      <w:r>
        <w:rPr>
          <w:rFonts w:hint="eastAsia" w:ascii="Times New Roman" w:hAnsi="Times New Roman" w:eastAsia="方正仿宋_GBK" w:cs="方正仿宋_GBK"/>
          <w:color w:val="auto"/>
          <w:sz w:val="32"/>
          <w:szCs w:val="32"/>
          <w:lang w:eastAsia="zh-CN"/>
        </w:rPr>
        <w:t>进行抽样调查，在项目单位协助下，共发放</w:t>
      </w:r>
      <w:r>
        <w:rPr>
          <w:rFonts w:hint="eastAsia" w:ascii="Times New Roman" w:hAnsi="Times New Roman" w:eastAsia="方正仿宋_GBK" w:cs="方正仿宋_GBK"/>
          <w:color w:val="auto"/>
          <w:sz w:val="32"/>
          <w:szCs w:val="32"/>
          <w:lang w:val="en-US" w:eastAsia="zh-CN"/>
        </w:rPr>
        <w:t>10</w:t>
      </w:r>
      <w:r>
        <w:rPr>
          <w:rFonts w:hint="eastAsia" w:ascii="Times New Roman" w:hAnsi="Times New Roman" w:eastAsia="方正仿宋_GBK" w:cs="方正仿宋_GBK"/>
          <w:color w:val="auto"/>
          <w:sz w:val="32"/>
          <w:szCs w:val="32"/>
          <w:highlight w:val="none"/>
          <w:lang w:eastAsia="zh-CN"/>
        </w:rPr>
        <w:t>份</w:t>
      </w:r>
      <w:r>
        <w:rPr>
          <w:rFonts w:hint="eastAsia" w:ascii="Times New Roman" w:hAnsi="Times New Roman" w:eastAsia="方正仿宋_GBK" w:cs="方正仿宋_GBK"/>
          <w:color w:val="auto"/>
          <w:sz w:val="32"/>
          <w:szCs w:val="32"/>
          <w:lang w:eastAsia="zh-CN"/>
        </w:rPr>
        <w:t>调查问卷。</w:t>
      </w:r>
    </w:p>
    <w:p>
      <w:pPr>
        <w:spacing w:line="560" w:lineRule="exact"/>
        <w:ind w:firstLine="640" w:firstLineChars="200"/>
        <w:rPr>
          <w:rFonts w:hint="eastAsia" w:ascii="Times New Roman" w:hAnsi="Times New Roman" w:eastAsia="黑体" w:cs="黑体"/>
          <w:color w:val="auto"/>
          <w:sz w:val="32"/>
          <w:szCs w:val="32"/>
        </w:rPr>
      </w:pPr>
      <w:bookmarkStart w:id="253" w:name="_Toc6877_WPSOffice_Level1"/>
      <w:bookmarkStart w:id="254" w:name="_Toc14006_WPSOffice_Level1"/>
      <w:bookmarkStart w:id="255" w:name="_Toc28468_WPSOffice_Level1"/>
      <w:bookmarkStart w:id="256" w:name="_Toc25214_WPSOffice_Level1"/>
      <w:bookmarkStart w:id="257" w:name="_Toc558_WPSOffice_Level1"/>
      <w:bookmarkStart w:id="258" w:name="_Toc29523_WPSOffice_Level1"/>
      <w:bookmarkStart w:id="259" w:name="_Toc5882_WPSOffice_Level1"/>
      <w:bookmarkStart w:id="260" w:name="_Toc15619_WPSOffice_Level1"/>
      <w:bookmarkStart w:id="261" w:name="_Toc23079_WPSOffice_Level1"/>
      <w:bookmarkStart w:id="262" w:name="_Toc4722_WPSOffice_Level1"/>
      <w:r>
        <w:rPr>
          <w:rFonts w:hint="eastAsia" w:ascii="Times New Roman" w:hAnsi="Times New Roman" w:eastAsia="黑体" w:cs="黑体"/>
          <w:color w:val="auto"/>
          <w:sz w:val="32"/>
          <w:szCs w:val="32"/>
        </w:rPr>
        <w:t>三、计算方式</w:t>
      </w:r>
      <w:bookmarkEnd w:id="253"/>
      <w:bookmarkEnd w:id="254"/>
      <w:bookmarkEnd w:id="255"/>
      <w:bookmarkEnd w:id="256"/>
      <w:bookmarkEnd w:id="257"/>
      <w:bookmarkEnd w:id="258"/>
      <w:bookmarkEnd w:id="259"/>
      <w:bookmarkEnd w:id="260"/>
      <w:bookmarkEnd w:id="261"/>
      <w:bookmarkEnd w:id="262"/>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满意度=调查结果为“是”统计数/回收问卷数*100%</w:t>
      </w:r>
    </w:p>
    <w:p>
      <w:pPr>
        <w:spacing w:line="560" w:lineRule="exact"/>
        <w:ind w:firstLine="640" w:firstLineChars="200"/>
        <w:rPr>
          <w:rFonts w:hint="eastAsia" w:ascii="Times New Roman" w:hAnsi="Times New Roman" w:eastAsia="黑体" w:cs="黑体"/>
          <w:color w:val="auto"/>
          <w:sz w:val="32"/>
          <w:szCs w:val="32"/>
        </w:rPr>
      </w:pPr>
      <w:bookmarkStart w:id="263" w:name="_Toc15558_WPSOffice_Level1"/>
      <w:bookmarkStart w:id="264" w:name="_Toc24455_WPSOffice_Level1"/>
      <w:bookmarkStart w:id="265" w:name="_Toc13972_WPSOffice_Level1"/>
      <w:bookmarkStart w:id="266" w:name="_Toc8190_WPSOffice_Level1"/>
      <w:bookmarkStart w:id="267" w:name="_Toc27869_WPSOffice_Level1"/>
      <w:bookmarkStart w:id="268" w:name="_Toc26899_WPSOffice_Level1"/>
      <w:bookmarkStart w:id="269" w:name="_Toc19661_WPSOffice_Level1"/>
      <w:bookmarkStart w:id="270" w:name="_Toc29699_WPSOffice_Level1"/>
      <w:bookmarkStart w:id="271" w:name="_Toc3567_WPSOffice_Level1"/>
      <w:bookmarkStart w:id="272" w:name="_Toc5229_WPSOffice_Level1"/>
      <w:bookmarkStart w:id="273" w:name="_Toc26118_WPSOffice_Level1"/>
      <w:r>
        <w:rPr>
          <w:rFonts w:hint="eastAsia" w:ascii="Times New Roman" w:hAnsi="Times New Roman" w:eastAsia="黑体" w:cs="黑体"/>
          <w:color w:val="auto"/>
          <w:sz w:val="32"/>
          <w:szCs w:val="32"/>
        </w:rPr>
        <w:t>四、满意度调查结果分析</w:t>
      </w:r>
      <w:bookmarkEnd w:id="263"/>
      <w:bookmarkEnd w:id="264"/>
      <w:bookmarkEnd w:id="265"/>
      <w:bookmarkEnd w:id="266"/>
      <w:bookmarkEnd w:id="267"/>
      <w:bookmarkEnd w:id="268"/>
      <w:bookmarkEnd w:id="269"/>
      <w:bookmarkEnd w:id="270"/>
      <w:bookmarkEnd w:id="271"/>
      <w:bookmarkEnd w:id="272"/>
      <w:bookmarkEnd w:id="273"/>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为客观评价喀什综合保税区投资开发有限公司减免外贸出口企业仓储、吊装等费用补贴项目享受补贴企业满意度情况，本次抽样发放满意度调查问卷</w:t>
      </w:r>
      <w:r>
        <w:rPr>
          <w:rFonts w:hint="eastAsia" w:ascii="Times New Roman" w:hAnsi="Times New Roman" w:eastAsia="方正仿宋_GBK" w:cs="方正仿宋_GBK"/>
          <w:color w:val="auto"/>
          <w:sz w:val="32"/>
          <w:szCs w:val="32"/>
          <w:lang w:val="en-US" w:eastAsia="zh-CN"/>
        </w:rPr>
        <w:t>10</w:t>
      </w:r>
      <w:r>
        <w:rPr>
          <w:rFonts w:hint="eastAsia" w:ascii="Times New Roman" w:hAnsi="Times New Roman" w:eastAsia="方正仿宋_GBK" w:cs="方正仿宋_GBK"/>
          <w:color w:val="auto"/>
          <w:sz w:val="32"/>
          <w:szCs w:val="32"/>
        </w:rPr>
        <w:t>份，回收</w:t>
      </w:r>
      <w:r>
        <w:rPr>
          <w:rFonts w:hint="eastAsia" w:ascii="Times New Roman" w:hAnsi="Times New Roman" w:eastAsia="方正仿宋_GBK" w:cs="方正仿宋_GBK"/>
          <w:color w:val="auto"/>
          <w:sz w:val="32"/>
          <w:szCs w:val="32"/>
          <w:lang w:val="en-US" w:eastAsia="zh-CN"/>
        </w:rPr>
        <w:t>10</w:t>
      </w:r>
      <w:r>
        <w:rPr>
          <w:rFonts w:hint="eastAsia" w:ascii="Times New Roman" w:hAnsi="Times New Roman" w:eastAsia="方正仿宋_GBK" w:cs="方正仿宋_GBK"/>
          <w:color w:val="auto"/>
          <w:sz w:val="32"/>
          <w:szCs w:val="32"/>
        </w:rPr>
        <w:t>份，具体调查情况如下：</w:t>
      </w:r>
    </w:p>
    <w:tbl>
      <w:tblPr>
        <w:tblStyle w:val="40"/>
        <w:tblW w:w="8620" w:type="dxa"/>
        <w:tblInd w:w="112" w:type="dxa"/>
        <w:tblLayout w:type="fixed"/>
        <w:tblCellMar>
          <w:top w:w="0" w:type="dxa"/>
          <w:left w:w="108" w:type="dxa"/>
          <w:bottom w:w="0" w:type="dxa"/>
          <w:right w:w="108" w:type="dxa"/>
        </w:tblCellMar>
      </w:tblPr>
      <w:tblGrid>
        <w:gridCol w:w="572"/>
        <w:gridCol w:w="3446"/>
        <w:gridCol w:w="980"/>
        <w:gridCol w:w="1176"/>
        <w:gridCol w:w="1176"/>
        <w:gridCol w:w="1270"/>
      </w:tblGrid>
      <w:tr>
        <w:tblPrEx>
          <w:tblCellMar>
            <w:top w:w="0" w:type="dxa"/>
            <w:left w:w="108" w:type="dxa"/>
            <w:bottom w:w="0" w:type="dxa"/>
            <w:right w:w="108" w:type="dxa"/>
          </w:tblCellMar>
        </w:tblPrEx>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序号</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lang w:val="en-US" w:eastAsia="zh-CN"/>
              </w:rPr>
              <w:t>调查</w:t>
            </w:r>
            <w:r>
              <w:rPr>
                <w:rFonts w:hint="eastAsia" w:ascii="Times New Roman" w:hAnsi="Times New Roman" w:eastAsia="方正仿宋_GBK" w:cs="方正仿宋_GBK"/>
                <w:color w:val="auto"/>
                <w:sz w:val="18"/>
                <w:szCs w:val="18"/>
              </w:rPr>
              <w:t>问题</w:t>
            </w:r>
          </w:p>
        </w:tc>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回收数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结果为“是”统计数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结果为“否”统计数</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结果为“是”占比</w:t>
            </w:r>
          </w:p>
        </w:tc>
      </w:tr>
      <w:tr>
        <w:tblPrEx>
          <w:tblCellMar>
            <w:top w:w="0" w:type="dxa"/>
            <w:left w:w="108" w:type="dxa"/>
            <w:bottom w:w="0" w:type="dxa"/>
            <w:right w:w="108" w:type="dxa"/>
          </w:tblCellMar>
        </w:tblPrEx>
        <w:trPr>
          <w:trHeight w:val="441"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是否了解该项目？</w:t>
            </w:r>
          </w:p>
        </w:tc>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lang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lang w:val="en-US" w:eastAsia="zh-CN"/>
              </w:rPr>
              <w:t>100</w:t>
            </w:r>
            <w:r>
              <w:rPr>
                <w:rFonts w:hint="eastAsia" w:ascii="Times New Roman" w:hAnsi="Times New Roman"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2</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该项目是否有实施的必要？</w:t>
            </w:r>
          </w:p>
        </w:tc>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3</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是否提高了企业的积极性和活力？</w:t>
            </w:r>
          </w:p>
        </w:tc>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4</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是否能够助力企业以喀什综保区为基地开展外贸业务？</w:t>
            </w:r>
          </w:p>
        </w:tc>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lang w:val="en-US" w:eastAsia="zh-CN"/>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享受补贴企业是否满意？</w:t>
            </w:r>
          </w:p>
        </w:tc>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lang w:val="en-US" w:eastAsia="zh-CN"/>
              </w:rPr>
              <w:t>100%</w:t>
            </w:r>
          </w:p>
        </w:tc>
      </w:tr>
    </w:tbl>
    <w:p>
      <w:pPr>
        <w:spacing w:line="560" w:lineRule="exact"/>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根据上述结果显示，本次满意度调查结果是</w:t>
      </w:r>
      <w:r>
        <w:rPr>
          <w:rFonts w:hint="eastAsia" w:ascii="Times New Roman" w:hAnsi="Times New Roman" w:eastAsia="方正仿宋_GBK" w:cs="方正仿宋_GBK"/>
          <w:color w:val="auto"/>
          <w:sz w:val="32"/>
          <w:szCs w:val="32"/>
          <w:lang w:val="en-US" w:eastAsia="zh-CN"/>
        </w:rPr>
        <w:t>100</w:t>
      </w:r>
      <w:r>
        <w:rPr>
          <w:rFonts w:hint="eastAsia" w:ascii="Times New Roman" w:hAnsi="Times New Roman" w:eastAsia="方正仿宋_GBK" w:cs="方正仿宋_GBK"/>
          <w:color w:val="auto"/>
          <w:sz w:val="32"/>
          <w:szCs w:val="32"/>
        </w:rPr>
        <w:t>%。</w:t>
      </w:r>
    </w:p>
    <w:sectPr>
      <w:pgSz w:w="11906" w:h="16838"/>
      <w:pgMar w:top="1984" w:right="1531" w:bottom="1701" w:left="1531" w:header="851" w:footer="992" w:gutter="0"/>
      <w:pgNumType w:fmt="decimal"/>
      <w:cols w:space="0" w:num="1"/>
      <w:rtlGutter w:val="0"/>
      <w:docGrid w:type="line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F0AAD"/>
    <w:multiLevelType w:val="singleLevel"/>
    <w:tmpl w:val="A9FF0AAD"/>
    <w:lvl w:ilvl="0" w:tentative="0">
      <w:start w:val="1"/>
      <w:numFmt w:val="chineseCounting"/>
      <w:suff w:val="nothing"/>
      <w:lvlText w:val="（%1）"/>
      <w:lvlJc w:val="left"/>
      <w:rPr>
        <w:rFonts w:hint="eastAsia"/>
      </w:rPr>
    </w:lvl>
  </w:abstractNum>
  <w:abstractNum w:abstractNumId="1">
    <w:nsid w:val="AF788346"/>
    <w:multiLevelType w:val="singleLevel"/>
    <w:tmpl w:val="AF788346"/>
    <w:lvl w:ilvl="0" w:tentative="0">
      <w:start w:val="3"/>
      <w:numFmt w:val="decimal"/>
      <w:lvlText w:val="%1."/>
      <w:lvlJc w:val="left"/>
      <w:pPr>
        <w:tabs>
          <w:tab w:val="left" w:pos="312"/>
        </w:tabs>
      </w:pPr>
    </w:lvl>
  </w:abstractNum>
  <w:abstractNum w:abstractNumId="2">
    <w:nsid w:val="B1278697"/>
    <w:multiLevelType w:val="singleLevel"/>
    <w:tmpl w:val="B1278697"/>
    <w:lvl w:ilvl="0" w:tentative="0">
      <w:start w:val="1"/>
      <w:numFmt w:val="decimal"/>
      <w:lvlText w:val="%1."/>
      <w:lvlJc w:val="left"/>
      <w:pPr>
        <w:tabs>
          <w:tab w:val="left" w:pos="312"/>
        </w:tabs>
      </w:pPr>
    </w:lvl>
  </w:abstractNum>
  <w:abstractNum w:abstractNumId="3">
    <w:nsid w:val="7CDD0DAD"/>
    <w:multiLevelType w:val="multilevel"/>
    <w:tmpl w:val="7CDD0DAD"/>
    <w:lvl w:ilvl="0" w:tentative="0">
      <w:start w:val="1"/>
      <w:numFmt w:val="decimal"/>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decimal"/>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9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Tk5ZTg5YThlYmY4NWE4MTUxMzM1MjhiYTEyNWQifQ=="/>
  </w:docVars>
  <w:rsids>
    <w:rsidRoot w:val="2628021F"/>
    <w:rsid w:val="0061174E"/>
    <w:rsid w:val="006609ED"/>
    <w:rsid w:val="00AA39C6"/>
    <w:rsid w:val="00BD24C1"/>
    <w:rsid w:val="01F47232"/>
    <w:rsid w:val="020A4075"/>
    <w:rsid w:val="02E02C11"/>
    <w:rsid w:val="03C51479"/>
    <w:rsid w:val="04102FDF"/>
    <w:rsid w:val="046A3CEA"/>
    <w:rsid w:val="04C030C7"/>
    <w:rsid w:val="05560697"/>
    <w:rsid w:val="058B444B"/>
    <w:rsid w:val="05A35828"/>
    <w:rsid w:val="05DE6480"/>
    <w:rsid w:val="05E10C45"/>
    <w:rsid w:val="064B4284"/>
    <w:rsid w:val="06570AFC"/>
    <w:rsid w:val="0674352F"/>
    <w:rsid w:val="069A7EFB"/>
    <w:rsid w:val="06D71C2E"/>
    <w:rsid w:val="06FE5F35"/>
    <w:rsid w:val="07846CA5"/>
    <w:rsid w:val="07BE6D4C"/>
    <w:rsid w:val="08054732"/>
    <w:rsid w:val="08320C65"/>
    <w:rsid w:val="08437B95"/>
    <w:rsid w:val="08A3592E"/>
    <w:rsid w:val="0974296B"/>
    <w:rsid w:val="09807144"/>
    <w:rsid w:val="09A56507"/>
    <w:rsid w:val="0A1A0B9C"/>
    <w:rsid w:val="0A4050AF"/>
    <w:rsid w:val="0A4514BF"/>
    <w:rsid w:val="0A6105CF"/>
    <w:rsid w:val="0A7126CE"/>
    <w:rsid w:val="0A8E36E9"/>
    <w:rsid w:val="0AA35976"/>
    <w:rsid w:val="0AFD0EBC"/>
    <w:rsid w:val="0B093D05"/>
    <w:rsid w:val="0B10482F"/>
    <w:rsid w:val="0B5735A2"/>
    <w:rsid w:val="0B5A0276"/>
    <w:rsid w:val="0B694BA0"/>
    <w:rsid w:val="0B7726D7"/>
    <w:rsid w:val="0B947D23"/>
    <w:rsid w:val="0BCE57D5"/>
    <w:rsid w:val="0BEE0384"/>
    <w:rsid w:val="0C937531"/>
    <w:rsid w:val="0D091305"/>
    <w:rsid w:val="0D477A27"/>
    <w:rsid w:val="0E1E63C6"/>
    <w:rsid w:val="0E5341C8"/>
    <w:rsid w:val="0E550377"/>
    <w:rsid w:val="0EA90C55"/>
    <w:rsid w:val="0EE77EB9"/>
    <w:rsid w:val="0EEC3A89"/>
    <w:rsid w:val="0F6035C0"/>
    <w:rsid w:val="0FF80511"/>
    <w:rsid w:val="100625C1"/>
    <w:rsid w:val="100B6290"/>
    <w:rsid w:val="10D601E5"/>
    <w:rsid w:val="111D4066"/>
    <w:rsid w:val="120D166A"/>
    <w:rsid w:val="12564F89"/>
    <w:rsid w:val="1271050F"/>
    <w:rsid w:val="128E689D"/>
    <w:rsid w:val="133346ED"/>
    <w:rsid w:val="140412E0"/>
    <w:rsid w:val="14327C08"/>
    <w:rsid w:val="14601D53"/>
    <w:rsid w:val="150C2C5E"/>
    <w:rsid w:val="15542020"/>
    <w:rsid w:val="155B197F"/>
    <w:rsid w:val="15BE4FB7"/>
    <w:rsid w:val="15E258FF"/>
    <w:rsid w:val="16133C89"/>
    <w:rsid w:val="16201D63"/>
    <w:rsid w:val="16406A51"/>
    <w:rsid w:val="164A7C99"/>
    <w:rsid w:val="165826DC"/>
    <w:rsid w:val="165A7415"/>
    <w:rsid w:val="17055A18"/>
    <w:rsid w:val="1707367D"/>
    <w:rsid w:val="175005C5"/>
    <w:rsid w:val="17E832C8"/>
    <w:rsid w:val="18025D64"/>
    <w:rsid w:val="180C06D7"/>
    <w:rsid w:val="183F48C2"/>
    <w:rsid w:val="18DE2275"/>
    <w:rsid w:val="18FB43F6"/>
    <w:rsid w:val="19147AEB"/>
    <w:rsid w:val="193A7A98"/>
    <w:rsid w:val="19CB70D4"/>
    <w:rsid w:val="1A966293"/>
    <w:rsid w:val="1A983C0A"/>
    <w:rsid w:val="1B0C4E83"/>
    <w:rsid w:val="1C9A6310"/>
    <w:rsid w:val="1CFC67B9"/>
    <w:rsid w:val="1D09444D"/>
    <w:rsid w:val="1D27086D"/>
    <w:rsid w:val="1D8428F3"/>
    <w:rsid w:val="1DDD5320"/>
    <w:rsid w:val="1E533711"/>
    <w:rsid w:val="1F0028D1"/>
    <w:rsid w:val="1F0730D9"/>
    <w:rsid w:val="1F881244"/>
    <w:rsid w:val="20351648"/>
    <w:rsid w:val="203D6234"/>
    <w:rsid w:val="206F2A21"/>
    <w:rsid w:val="208652A1"/>
    <w:rsid w:val="208C2B8A"/>
    <w:rsid w:val="208E27DD"/>
    <w:rsid w:val="20AE2EE3"/>
    <w:rsid w:val="20FA07DA"/>
    <w:rsid w:val="2149569B"/>
    <w:rsid w:val="218A327B"/>
    <w:rsid w:val="219366B8"/>
    <w:rsid w:val="21CA767A"/>
    <w:rsid w:val="21ED7897"/>
    <w:rsid w:val="222F5F8D"/>
    <w:rsid w:val="22387DA7"/>
    <w:rsid w:val="229654CA"/>
    <w:rsid w:val="22AE1BDC"/>
    <w:rsid w:val="22E17041"/>
    <w:rsid w:val="23453447"/>
    <w:rsid w:val="23510429"/>
    <w:rsid w:val="23D40A72"/>
    <w:rsid w:val="23D90E5E"/>
    <w:rsid w:val="240B3EE3"/>
    <w:rsid w:val="242722B1"/>
    <w:rsid w:val="24276EE7"/>
    <w:rsid w:val="247022A7"/>
    <w:rsid w:val="247A40DF"/>
    <w:rsid w:val="24D43819"/>
    <w:rsid w:val="250F1BAE"/>
    <w:rsid w:val="25EB09FF"/>
    <w:rsid w:val="26160A06"/>
    <w:rsid w:val="2628021F"/>
    <w:rsid w:val="26305539"/>
    <w:rsid w:val="263C56CF"/>
    <w:rsid w:val="266876DA"/>
    <w:rsid w:val="26B6221D"/>
    <w:rsid w:val="26B96BC0"/>
    <w:rsid w:val="2768027B"/>
    <w:rsid w:val="277F2F2D"/>
    <w:rsid w:val="27AD4276"/>
    <w:rsid w:val="27BB57C5"/>
    <w:rsid w:val="27C148A5"/>
    <w:rsid w:val="27ED7549"/>
    <w:rsid w:val="281B0CD1"/>
    <w:rsid w:val="28B40891"/>
    <w:rsid w:val="29174667"/>
    <w:rsid w:val="294B2071"/>
    <w:rsid w:val="296236AF"/>
    <w:rsid w:val="297B5854"/>
    <w:rsid w:val="29E777B5"/>
    <w:rsid w:val="2A2D6AB9"/>
    <w:rsid w:val="2A612C26"/>
    <w:rsid w:val="2AA74245"/>
    <w:rsid w:val="2B732DA8"/>
    <w:rsid w:val="2C855B37"/>
    <w:rsid w:val="2C8B4328"/>
    <w:rsid w:val="2C9D45DF"/>
    <w:rsid w:val="2CE34607"/>
    <w:rsid w:val="2D151C3D"/>
    <w:rsid w:val="2D405D1C"/>
    <w:rsid w:val="2D932117"/>
    <w:rsid w:val="2D9C419E"/>
    <w:rsid w:val="2E4059D2"/>
    <w:rsid w:val="2E5D389C"/>
    <w:rsid w:val="2E893CCC"/>
    <w:rsid w:val="2E8A5CB8"/>
    <w:rsid w:val="2EB72FAC"/>
    <w:rsid w:val="2EE62220"/>
    <w:rsid w:val="2F6F5529"/>
    <w:rsid w:val="2F9E3C0C"/>
    <w:rsid w:val="2FCE2BDD"/>
    <w:rsid w:val="301F0D92"/>
    <w:rsid w:val="30223E1E"/>
    <w:rsid w:val="30551F59"/>
    <w:rsid w:val="30653101"/>
    <w:rsid w:val="30EC379B"/>
    <w:rsid w:val="31692558"/>
    <w:rsid w:val="31D716E8"/>
    <w:rsid w:val="31F24170"/>
    <w:rsid w:val="326E42CA"/>
    <w:rsid w:val="327B3A37"/>
    <w:rsid w:val="332D5984"/>
    <w:rsid w:val="349F7E72"/>
    <w:rsid w:val="34CC10FE"/>
    <w:rsid w:val="34D5653D"/>
    <w:rsid w:val="34FC7B76"/>
    <w:rsid w:val="35FE4E42"/>
    <w:rsid w:val="36301896"/>
    <w:rsid w:val="364370ED"/>
    <w:rsid w:val="370421C1"/>
    <w:rsid w:val="37444B4C"/>
    <w:rsid w:val="37BF0FAF"/>
    <w:rsid w:val="37FD1CF0"/>
    <w:rsid w:val="38671AF4"/>
    <w:rsid w:val="386B7BD0"/>
    <w:rsid w:val="38A50536"/>
    <w:rsid w:val="38DA12EB"/>
    <w:rsid w:val="39C17EE2"/>
    <w:rsid w:val="3A126F41"/>
    <w:rsid w:val="3A464A7C"/>
    <w:rsid w:val="3A815BEE"/>
    <w:rsid w:val="3A816FB3"/>
    <w:rsid w:val="3AB8317A"/>
    <w:rsid w:val="3C365500"/>
    <w:rsid w:val="3C7468DD"/>
    <w:rsid w:val="3CDC4A97"/>
    <w:rsid w:val="3CFF1079"/>
    <w:rsid w:val="3D515FC8"/>
    <w:rsid w:val="3DAF1779"/>
    <w:rsid w:val="3DC678A9"/>
    <w:rsid w:val="3DF46889"/>
    <w:rsid w:val="3DF75E51"/>
    <w:rsid w:val="3E464127"/>
    <w:rsid w:val="3E757211"/>
    <w:rsid w:val="3EF464A7"/>
    <w:rsid w:val="3F7C4554"/>
    <w:rsid w:val="3F9B3293"/>
    <w:rsid w:val="40311165"/>
    <w:rsid w:val="40515C61"/>
    <w:rsid w:val="40562A1F"/>
    <w:rsid w:val="406D237C"/>
    <w:rsid w:val="40945C09"/>
    <w:rsid w:val="40FB4CEF"/>
    <w:rsid w:val="412D5350"/>
    <w:rsid w:val="416E18CE"/>
    <w:rsid w:val="41BC1732"/>
    <w:rsid w:val="42C95A2C"/>
    <w:rsid w:val="43205EF4"/>
    <w:rsid w:val="43627942"/>
    <w:rsid w:val="436E79E0"/>
    <w:rsid w:val="43823D3A"/>
    <w:rsid w:val="4391633D"/>
    <w:rsid w:val="43C527B0"/>
    <w:rsid w:val="43D50D0C"/>
    <w:rsid w:val="43E47622"/>
    <w:rsid w:val="445155AC"/>
    <w:rsid w:val="4454199A"/>
    <w:rsid w:val="44823CAD"/>
    <w:rsid w:val="44B141CB"/>
    <w:rsid w:val="45185545"/>
    <w:rsid w:val="451A110B"/>
    <w:rsid w:val="461A688B"/>
    <w:rsid w:val="462668F0"/>
    <w:rsid w:val="465C7DDA"/>
    <w:rsid w:val="467F22B3"/>
    <w:rsid w:val="473236C0"/>
    <w:rsid w:val="476A3558"/>
    <w:rsid w:val="47BB33BC"/>
    <w:rsid w:val="48150707"/>
    <w:rsid w:val="48B62722"/>
    <w:rsid w:val="48CC6C09"/>
    <w:rsid w:val="48F029D7"/>
    <w:rsid w:val="48FD0612"/>
    <w:rsid w:val="49217800"/>
    <w:rsid w:val="49D81B5C"/>
    <w:rsid w:val="4A1277D9"/>
    <w:rsid w:val="4A203CA4"/>
    <w:rsid w:val="4A2545FD"/>
    <w:rsid w:val="4A58168F"/>
    <w:rsid w:val="4A9728A4"/>
    <w:rsid w:val="4A9873FD"/>
    <w:rsid w:val="4AE637A8"/>
    <w:rsid w:val="4AFF00B9"/>
    <w:rsid w:val="4B043FE1"/>
    <w:rsid w:val="4B09298A"/>
    <w:rsid w:val="4B2064B0"/>
    <w:rsid w:val="4B802765"/>
    <w:rsid w:val="4BE54907"/>
    <w:rsid w:val="4C575F54"/>
    <w:rsid w:val="4CA969E6"/>
    <w:rsid w:val="4CBD3A2C"/>
    <w:rsid w:val="4CD264C8"/>
    <w:rsid w:val="4CD50427"/>
    <w:rsid w:val="4D3C1BA8"/>
    <w:rsid w:val="4D9B65DC"/>
    <w:rsid w:val="4DA9413D"/>
    <w:rsid w:val="4EF84412"/>
    <w:rsid w:val="4F182C2E"/>
    <w:rsid w:val="4F7F1400"/>
    <w:rsid w:val="4F9912BC"/>
    <w:rsid w:val="4FB5368D"/>
    <w:rsid w:val="4FCF15F9"/>
    <w:rsid w:val="4FF26FB6"/>
    <w:rsid w:val="508B6C5A"/>
    <w:rsid w:val="513E708F"/>
    <w:rsid w:val="5193052C"/>
    <w:rsid w:val="5221340A"/>
    <w:rsid w:val="522D631E"/>
    <w:rsid w:val="526862D8"/>
    <w:rsid w:val="53D53105"/>
    <w:rsid w:val="53E37769"/>
    <w:rsid w:val="54180F33"/>
    <w:rsid w:val="547B0177"/>
    <w:rsid w:val="54C73613"/>
    <w:rsid w:val="55003FC5"/>
    <w:rsid w:val="5515668D"/>
    <w:rsid w:val="5537139F"/>
    <w:rsid w:val="553D6DEA"/>
    <w:rsid w:val="55905E85"/>
    <w:rsid w:val="559641A4"/>
    <w:rsid w:val="55E80388"/>
    <w:rsid w:val="56336B0D"/>
    <w:rsid w:val="56A61B09"/>
    <w:rsid w:val="56E04F89"/>
    <w:rsid w:val="56EE428E"/>
    <w:rsid w:val="570979E2"/>
    <w:rsid w:val="5761662D"/>
    <w:rsid w:val="5834312E"/>
    <w:rsid w:val="593140B6"/>
    <w:rsid w:val="59AB14DB"/>
    <w:rsid w:val="5A4B4CDE"/>
    <w:rsid w:val="5A7567E8"/>
    <w:rsid w:val="5AB94C6C"/>
    <w:rsid w:val="5AD87A73"/>
    <w:rsid w:val="5AF0321E"/>
    <w:rsid w:val="5B14581D"/>
    <w:rsid w:val="5B7356C1"/>
    <w:rsid w:val="5B9915B5"/>
    <w:rsid w:val="5BD83580"/>
    <w:rsid w:val="5C0B479E"/>
    <w:rsid w:val="5CAA62EA"/>
    <w:rsid w:val="5D0B39B4"/>
    <w:rsid w:val="5D283BE6"/>
    <w:rsid w:val="5D8F6D1E"/>
    <w:rsid w:val="5D947C59"/>
    <w:rsid w:val="5E2B7874"/>
    <w:rsid w:val="5F874D0B"/>
    <w:rsid w:val="602E6E28"/>
    <w:rsid w:val="60492360"/>
    <w:rsid w:val="60AC6867"/>
    <w:rsid w:val="6206024F"/>
    <w:rsid w:val="62C425A1"/>
    <w:rsid w:val="62D10F79"/>
    <w:rsid w:val="630261E5"/>
    <w:rsid w:val="63253392"/>
    <w:rsid w:val="63306AC8"/>
    <w:rsid w:val="633345F0"/>
    <w:rsid w:val="633F2D16"/>
    <w:rsid w:val="634C35A4"/>
    <w:rsid w:val="63505185"/>
    <w:rsid w:val="637F3391"/>
    <w:rsid w:val="63AA3E14"/>
    <w:rsid w:val="63AC3D2A"/>
    <w:rsid w:val="63D76B3A"/>
    <w:rsid w:val="645C39D7"/>
    <w:rsid w:val="64615C38"/>
    <w:rsid w:val="64A84B6A"/>
    <w:rsid w:val="64B87748"/>
    <w:rsid w:val="654D77C7"/>
    <w:rsid w:val="661D0FFC"/>
    <w:rsid w:val="6689778C"/>
    <w:rsid w:val="66AB4A40"/>
    <w:rsid w:val="66B272B0"/>
    <w:rsid w:val="66BB1425"/>
    <w:rsid w:val="66D355E3"/>
    <w:rsid w:val="670801C9"/>
    <w:rsid w:val="68235FEA"/>
    <w:rsid w:val="689C3B96"/>
    <w:rsid w:val="68BB7305"/>
    <w:rsid w:val="68CC5A56"/>
    <w:rsid w:val="69683DA6"/>
    <w:rsid w:val="69AA4A11"/>
    <w:rsid w:val="6A0D5208"/>
    <w:rsid w:val="6A774B85"/>
    <w:rsid w:val="6AC00E5F"/>
    <w:rsid w:val="6B2D3F3F"/>
    <w:rsid w:val="6B5651EA"/>
    <w:rsid w:val="6B644B4D"/>
    <w:rsid w:val="6B6B77CC"/>
    <w:rsid w:val="6B9B753F"/>
    <w:rsid w:val="6BA82209"/>
    <w:rsid w:val="6BB50693"/>
    <w:rsid w:val="6BC32CD4"/>
    <w:rsid w:val="6BC7362F"/>
    <w:rsid w:val="6BEB59B5"/>
    <w:rsid w:val="6BF148FA"/>
    <w:rsid w:val="6C285F80"/>
    <w:rsid w:val="6D9D3889"/>
    <w:rsid w:val="6DAB5984"/>
    <w:rsid w:val="6DCE03FB"/>
    <w:rsid w:val="6E1C72AA"/>
    <w:rsid w:val="709A241A"/>
    <w:rsid w:val="71290D1D"/>
    <w:rsid w:val="71E47052"/>
    <w:rsid w:val="726E0125"/>
    <w:rsid w:val="72C575CC"/>
    <w:rsid w:val="731316CC"/>
    <w:rsid w:val="733D6C5B"/>
    <w:rsid w:val="734359D5"/>
    <w:rsid w:val="738B7B30"/>
    <w:rsid w:val="73C60B68"/>
    <w:rsid w:val="740451C7"/>
    <w:rsid w:val="74163424"/>
    <w:rsid w:val="743021D2"/>
    <w:rsid w:val="74BC2628"/>
    <w:rsid w:val="74FF7A3B"/>
    <w:rsid w:val="7518387B"/>
    <w:rsid w:val="75205BC0"/>
    <w:rsid w:val="755546C2"/>
    <w:rsid w:val="75BE26E8"/>
    <w:rsid w:val="766F017D"/>
    <w:rsid w:val="767514C2"/>
    <w:rsid w:val="76891462"/>
    <w:rsid w:val="76C4268E"/>
    <w:rsid w:val="771C6B35"/>
    <w:rsid w:val="7723373A"/>
    <w:rsid w:val="77623D4D"/>
    <w:rsid w:val="77BD6850"/>
    <w:rsid w:val="77BE7E68"/>
    <w:rsid w:val="77DE3E3F"/>
    <w:rsid w:val="782E09D3"/>
    <w:rsid w:val="783B08F5"/>
    <w:rsid w:val="78491E93"/>
    <w:rsid w:val="78BF7CD5"/>
    <w:rsid w:val="78CA4C57"/>
    <w:rsid w:val="78D13FDA"/>
    <w:rsid w:val="79CF2495"/>
    <w:rsid w:val="7A3507F6"/>
    <w:rsid w:val="7A561DDD"/>
    <w:rsid w:val="7A844AF8"/>
    <w:rsid w:val="7AFA4D2B"/>
    <w:rsid w:val="7B9E6857"/>
    <w:rsid w:val="7CA7624C"/>
    <w:rsid w:val="7CD1448D"/>
    <w:rsid w:val="7CDA64EC"/>
    <w:rsid w:val="7D005642"/>
    <w:rsid w:val="7D0831D1"/>
    <w:rsid w:val="7D2314D6"/>
    <w:rsid w:val="7D27595F"/>
    <w:rsid w:val="7D630C22"/>
    <w:rsid w:val="7DA1727D"/>
    <w:rsid w:val="7DA737B9"/>
    <w:rsid w:val="7DB0088E"/>
    <w:rsid w:val="7DCD42D1"/>
    <w:rsid w:val="7E471C13"/>
    <w:rsid w:val="7E61558C"/>
    <w:rsid w:val="7E784F4A"/>
    <w:rsid w:val="7EAF19AB"/>
    <w:rsid w:val="7EE56218"/>
    <w:rsid w:val="7F224767"/>
    <w:rsid w:val="7F4C2C18"/>
    <w:rsid w:val="7F6233A6"/>
    <w:rsid w:val="7F682353"/>
    <w:rsid w:val="7F892326"/>
    <w:rsid w:val="7F966CF7"/>
    <w:rsid w:val="7FAE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ind w:left="760"/>
      <w:outlineLvl w:val="2"/>
    </w:pPr>
    <w:rPr>
      <w:rFonts w:ascii="仿宋_GB2312" w:hAnsi="仿宋_GB2312" w:eastAsia="仿宋_GB2312" w:cs="仿宋_GB2312"/>
      <w:b/>
      <w:bCs/>
      <w:sz w:val="32"/>
      <w:szCs w:val="32"/>
      <w:lang w:val="zh-CN" w:eastAsia="zh-CN" w:bidi="zh-CN"/>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6">
    <w:name w:val="annotation text"/>
    <w:basedOn w:val="1"/>
    <w:link w:val="29"/>
    <w:unhideWhenUsed/>
    <w:qFormat/>
    <w:uiPriority w:val="99"/>
    <w:rPr>
      <w:rFonts w:ascii="Calibri" w:hAnsi="Calibri" w:cs="Times New Roman"/>
      <w:kern w:val="0"/>
      <w:sz w:val="20"/>
      <w:szCs w:val="20"/>
    </w:rPr>
  </w:style>
  <w:style w:type="paragraph" w:styleId="7">
    <w:name w:val="Body Text"/>
    <w:basedOn w:val="1"/>
    <w:link w:val="26"/>
    <w:qFormat/>
    <w:uiPriority w:val="1"/>
    <w:rPr>
      <w:rFonts w:ascii="仿宋_GB2312" w:hAnsi="仿宋_GB2312" w:eastAsia="仿宋_GB2312" w:cs="仿宋_GB2312"/>
      <w:sz w:val="32"/>
      <w:szCs w:val="32"/>
      <w:lang w:val="zh-CN" w:eastAsia="zh-CN" w:bidi="zh-CN"/>
    </w:rPr>
  </w:style>
  <w:style w:type="paragraph" w:styleId="8">
    <w:name w:val="Body Text Indent"/>
    <w:basedOn w:val="1"/>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spacing w:before="120" w:after="120"/>
      <w:jc w:val="left"/>
    </w:pPr>
    <w:rPr>
      <w:rFonts w:ascii="Calibri" w:hAnsi="Calibri" w:cs="Calibri"/>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8"/>
    <w:qFormat/>
    <w:uiPriority w:val="99"/>
    <w:pPr>
      <w:ind w:firstLine="420"/>
    </w:pPr>
    <w:rPr>
      <w:rFonts w:ascii="Calibri" w:hAnsi="Calibri"/>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paragraph" w:customStyle="1" w:styleId="21">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1"/>
    <w:pPr>
      <w:ind w:left="1002" w:hanging="243"/>
    </w:pPr>
    <w:rPr>
      <w:rFonts w:ascii="仿宋_GB2312" w:hAnsi="仿宋_GB2312" w:eastAsia="仿宋_GB2312" w:cs="仿宋_GB2312"/>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5">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character" w:customStyle="1" w:styleId="26">
    <w:name w:val="正文文本 Char"/>
    <w:link w:val="7"/>
    <w:qFormat/>
    <w:uiPriority w:val="1"/>
    <w:rPr>
      <w:rFonts w:ascii="仿宋_GB2312" w:hAnsi="仿宋_GB2312" w:eastAsia="仿宋_GB2312" w:cs="仿宋_GB2312"/>
      <w:sz w:val="32"/>
      <w:szCs w:val="32"/>
      <w:lang w:val="zh-CN" w:eastAsia="zh-CN" w:bidi="zh-CN"/>
    </w:rPr>
  </w:style>
  <w:style w:type="paragraph" w:customStyle="1" w:styleId="27">
    <w:name w:val="闻政-正文一级标题"/>
    <w:basedOn w:val="2"/>
    <w:next w:val="24"/>
    <w:qFormat/>
    <w:uiPriority w:val="3"/>
    <w:pPr>
      <w:spacing w:before="120" w:after="60" w:line="500" w:lineRule="exact"/>
      <w:ind w:firstLine="0" w:firstLineChars="0"/>
      <w:outlineLvl w:val="0"/>
    </w:pPr>
    <w:rPr>
      <w:rFonts w:ascii="黑体" w:hAnsi="黑体" w:eastAsia="黑体"/>
      <w:sz w:val="32"/>
    </w:rPr>
  </w:style>
  <w:style w:type="paragraph" w:customStyle="1" w:styleId="28">
    <w:name w:val="闻政-正文二级标题"/>
    <w:basedOn w:val="4"/>
    <w:next w:val="24"/>
    <w:qFormat/>
    <w:uiPriority w:val="3"/>
    <w:pPr>
      <w:spacing w:before="120" w:after="60" w:line="500" w:lineRule="exact"/>
      <w:ind w:left="200" w:leftChars="200" w:firstLine="0" w:firstLineChars="0"/>
    </w:pPr>
    <w:rPr>
      <w:rFonts w:ascii="Times New Roman" w:hAnsi="Times New Roman"/>
      <w:sz w:val="28"/>
    </w:rPr>
  </w:style>
  <w:style w:type="character" w:customStyle="1" w:styleId="29">
    <w:name w:val="批注文字 字符"/>
    <w:basedOn w:val="18"/>
    <w:link w:val="6"/>
    <w:qFormat/>
    <w:uiPriority w:val="0"/>
    <w:rPr>
      <w:rFonts w:hint="default" w:ascii="Calibri" w:hAnsi="Calibri" w:eastAsia="仿宋_GB2312" w:cs="Calibri"/>
      <w:lang w:bidi="ar"/>
    </w:rPr>
  </w:style>
  <w:style w:type="paragraph" w:customStyle="1" w:styleId="30">
    <w:name w:val="FZ表格标题行首列"/>
    <w:basedOn w:val="1"/>
    <w:qFormat/>
    <w:uiPriority w:val="0"/>
    <w:pPr>
      <w:snapToGrid w:val="0"/>
      <w:spacing w:before="10" w:after="10"/>
      <w:ind w:left="1" w:leftChars="1" w:right="1" w:rightChars="1" w:firstLine="74" w:firstLineChars="50"/>
      <w:jc w:val="left"/>
    </w:pPr>
    <w:rPr>
      <w:rFonts w:ascii="宋体" w:hAnsi="宋体" w:eastAsia="宋体"/>
      <w:color w:val="000000"/>
      <w:sz w:val="18"/>
    </w:rPr>
  </w:style>
  <w:style w:type="paragraph" w:customStyle="1" w:styleId="31">
    <w:name w:val="FZ表格标题行"/>
    <w:basedOn w:val="1"/>
    <w:qFormat/>
    <w:uiPriority w:val="0"/>
    <w:pPr>
      <w:snapToGrid w:val="0"/>
      <w:spacing w:before="10" w:after="10"/>
      <w:ind w:left="1" w:leftChars="1" w:right="1" w:rightChars="1" w:firstLine="74" w:firstLineChars="74"/>
      <w:jc w:val="center"/>
    </w:pPr>
    <w:rPr>
      <w:rFonts w:ascii="宋体" w:hAnsi="宋体" w:eastAsia="宋体"/>
      <w:color w:val="000000"/>
      <w:sz w:val="18"/>
    </w:rPr>
  </w:style>
  <w:style w:type="paragraph" w:customStyle="1" w:styleId="32">
    <w:name w:val="FZ标题3"/>
    <w:basedOn w:val="2"/>
    <w:qFormat/>
    <w:uiPriority w:val="0"/>
    <w:pPr>
      <w:keepNext w:val="0"/>
      <w:keepLines w:val="0"/>
      <w:snapToGrid w:val="0"/>
      <w:spacing w:before="0" w:beforeLines="50" w:after="0" w:line="360" w:lineRule="auto"/>
      <w:ind w:left="1" w:leftChars="1" w:right="1" w:rightChars="1" w:firstLine="200" w:firstLineChars="200"/>
      <w:jc w:val="left"/>
    </w:pPr>
    <w:rPr>
      <w:rFonts w:ascii="宋体" w:hAnsi="宋体" w:eastAsia="仿宋_GB2312" w:cstheme="majorBidi"/>
      <w:color w:val="000000"/>
      <w:sz w:val="28"/>
    </w:rPr>
  </w:style>
  <w:style w:type="paragraph" w:customStyle="1" w:styleId="33">
    <w:name w:val="FZ正文"/>
    <w:basedOn w:val="1"/>
    <w:qFormat/>
    <w:uiPriority w:val="0"/>
    <w:pPr>
      <w:snapToGrid w:val="0"/>
      <w:spacing w:line="360" w:lineRule="auto"/>
      <w:ind w:left="1" w:leftChars="1" w:right="1" w:rightChars="1" w:firstLine="200" w:firstLineChars="200"/>
    </w:pPr>
    <w:rPr>
      <w:rFonts w:ascii="Times New Roman" w:hAnsi="Times New Roman" w:eastAsia="仿宋_GB2312" w:cs="Times New Roman"/>
      <w:color w:val="000000"/>
      <w:sz w:val="28"/>
    </w:rPr>
  </w:style>
  <w:style w:type="paragraph" w:customStyle="1" w:styleId="34">
    <w:name w:val="FZ副标题"/>
    <w:basedOn w:val="1"/>
    <w:qFormat/>
    <w:uiPriority w:val="0"/>
    <w:pPr>
      <w:snapToGrid w:val="0"/>
      <w:spacing w:beforeLines="50"/>
      <w:ind w:left="1" w:leftChars="1" w:right="1" w:rightChars="1" w:firstLine="1" w:firstLineChars="1"/>
      <w:jc w:val="center"/>
    </w:pPr>
    <w:rPr>
      <w:rFonts w:ascii="宋体" w:hAnsi="宋体" w:eastAsia="仿宋_GB2312"/>
      <w:color w:val="000000"/>
      <w:sz w:val="28"/>
    </w:rPr>
  </w:style>
  <w:style w:type="paragraph" w:customStyle="1" w:styleId="35">
    <w:name w:val="FZ表格正文行首列"/>
    <w:basedOn w:val="1"/>
    <w:qFormat/>
    <w:uiPriority w:val="0"/>
    <w:pPr>
      <w:snapToGrid w:val="0"/>
      <w:spacing w:before="10" w:after="10"/>
      <w:ind w:left="1" w:leftChars="1" w:right="1" w:rightChars="1" w:firstLine="50" w:firstLineChars="50"/>
      <w:jc w:val="left"/>
    </w:pPr>
    <w:rPr>
      <w:rFonts w:ascii="宋体" w:hAnsi="宋体" w:eastAsia="宋体"/>
      <w:color w:val="000000"/>
      <w:sz w:val="18"/>
    </w:rPr>
  </w:style>
  <w:style w:type="paragraph" w:customStyle="1" w:styleId="36">
    <w:name w:val="FZ表格正文行"/>
    <w:basedOn w:val="1"/>
    <w:qFormat/>
    <w:uiPriority w:val="0"/>
    <w:pPr>
      <w:snapToGrid w:val="0"/>
      <w:spacing w:before="10" w:after="10"/>
      <w:ind w:left="1" w:leftChars="1" w:right="1" w:rightChars="50" w:firstLine="74" w:firstLineChars="50"/>
      <w:jc w:val="right"/>
    </w:pPr>
    <w:rPr>
      <w:rFonts w:ascii="Times New Roman" w:hAnsi="Times New Roman" w:eastAsia="宋体"/>
      <w:color w:val="000000"/>
      <w:sz w:val="18"/>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table" w:customStyle="1" w:styleId="40">
    <w:name w:val="表格样式1"/>
    <w:basedOn w:val="16"/>
    <w:qFormat/>
    <w:uiPriority w:val="0"/>
  </w:style>
  <w:style w:type="paragraph" w:customStyle="1" w:styleId="41">
    <w:name w:val="和田正文1a"/>
    <w:basedOn w:val="1"/>
    <w:qFormat/>
    <w:uiPriority w:val="0"/>
    <w:pPr>
      <w:spacing w:line="560" w:lineRule="exact"/>
      <w:ind w:firstLine="1004" w:firstLineChars="200"/>
      <w:jc w:val="left"/>
    </w:pPr>
    <w:rPr>
      <w:kern w:val="0"/>
      <w:sz w:val="32"/>
      <w:szCs w:val="32"/>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28bd8b-f135-4a04-8f0a-15690a3d5b00}"/>
        <w:style w:val=""/>
        <w:category>
          <w:name w:val="常规"/>
          <w:gallery w:val="placeholder"/>
        </w:category>
        <w:types>
          <w:type w:val="bbPlcHdr"/>
        </w:types>
        <w:behaviors>
          <w:behavior w:val="content"/>
        </w:behaviors>
        <w:description w:val=""/>
        <w:guid w:val="{6728bd8b-f135-4a04-8f0a-15690a3d5b00}"/>
      </w:docPartPr>
      <w:docPartBody>
        <w:p>
          <w:r>
            <w:rPr>
              <w:color w:val="808080"/>
            </w:rPr>
            <w:t>单击此处输入文字。</w:t>
          </w:r>
        </w:p>
      </w:docPartBody>
    </w:docPart>
    <w:docPart>
      <w:docPartPr>
        <w:name w:val="{7b97e828-42e7-4def-acfc-3a20e481ef70}"/>
        <w:style w:val=""/>
        <w:category>
          <w:name w:val="常规"/>
          <w:gallery w:val="placeholder"/>
        </w:category>
        <w:types>
          <w:type w:val="bbPlcHdr"/>
        </w:types>
        <w:behaviors>
          <w:behavior w:val="content"/>
        </w:behaviors>
        <w:description w:val=""/>
        <w:guid w:val="{7b97e828-42e7-4def-acfc-3a20e481ef70}"/>
      </w:docPartPr>
      <w:docPartBody>
        <w:p>
          <w:r>
            <w:rPr>
              <w:color w:val="808080"/>
            </w:rPr>
            <w:t>单击此处输入文字。</w:t>
          </w:r>
        </w:p>
      </w:docPartBody>
    </w:docPart>
    <w:docPart>
      <w:docPartPr>
        <w:name w:val="{9cf557a9-a077-4d7d-be38-424f62f6b363}"/>
        <w:style w:val=""/>
        <w:category>
          <w:name w:val="常规"/>
          <w:gallery w:val="placeholder"/>
        </w:category>
        <w:types>
          <w:type w:val="bbPlcHdr"/>
        </w:types>
        <w:behaviors>
          <w:behavior w:val="content"/>
        </w:behaviors>
        <w:description w:val=""/>
        <w:guid w:val="{9cf557a9-a077-4d7d-be38-424f62f6b363}"/>
      </w:docPartPr>
      <w:docPartBody>
        <w:p>
          <w:r>
            <w:rPr>
              <w:color w:val="808080"/>
            </w:rPr>
            <w:t>单击此处输入文字。</w:t>
          </w:r>
        </w:p>
      </w:docPartBody>
    </w:docPart>
    <w:docPart>
      <w:docPartPr>
        <w:name w:val="{10465a44-296a-42f4-a7dc-a53b6e09fe0e}"/>
        <w:style w:val=""/>
        <w:category>
          <w:name w:val="常规"/>
          <w:gallery w:val="placeholder"/>
        </w:category>
        <w:types>
          <w:type w:val="bbPlcHdr"/>
        </w:types>
        <w:behaviors>
          <w:behavior w:val="content"/>
        </w:behaviors>
        <w:description w:val=""/>
        <w:guid w:val="{10465a44-296a-42f4-a7dc-a53b6e09fe0e}"/>
      </w:docPartPr>
      <w:docPartBody>
        <w:p>
          <w:r>
            <w:rPr>
              <w:color w:val="808080"/>
            </w:rPr>
            <w:t>单击此处输入文字。</w:t>
          </w:r>
        </w:p>
      </w:docPartBody>
    </w:docPart>
    <w:docPart>
      <w:docPartPr>
        <w:name w:val="{c3d3aed6-6651-4573-8de3-23eaba810c98}"/>
        <w:style w:val=""/>
        <w:category>
          <w:name w:val="常规"/>
          <w:gallery w:val="placeholder"/>
        </w:category>
        <w:types>
          <w:type w:val="bbPlcHdr"/>
        </w:types>
        <w:behaviors>
          <w:behavior w:val="content"/>
        </w:behaviors>
        <w:description w:val=""/>
        <w:guid w:val="{c3d3aed6-6651-4573-8de3-23eaba810c98}"/>
      </w:docPartPr>
      <w:docPartBody>
        <w:p>
          <w:r>
            <w:rPr>
              <w:color w:val="808080"/>
            </w:rPr>
            <w:t>单击此处输入文字。</w:t>
          </w:r>
        </w:p>
      </w:docPartBody>
    </w:docPart>
    <w:docPart>
      <w:docPartPr>
        <w:name w:val="{719ef733-3468-4d90-8a7d-5987c592a734}"/>
        <w:style w:val=""/>
        <w:category>
          <w:name w:val="常规"/>
          <w:gallery w:val="placeholder"/>
        </w:category>
        <w:types>
          <w:type w:val="bbPlcHdr"/>
        </w:types>
        <w:behaviors>
          <w:behavior w:val="content"/>
        </w:behaviors>
        <w:description w:val=""/>
        <w:guid w:val="{719ef733-3468-4d90-8a7d-5987c592a734}"/>
      </w:docPartPr>
      <w:docPartBody>
        <w:p>
          <w:r>
            <w:rPr>
              <w:color w:val="808080"/>
            </w:rPr>
            <w:t>单击此处输入文字。</w:t>
          </w:r>
        </w:p>
      </w:docPartBody>
    </w:docPart>
    <w:docPart>
      <w:docPartPr>
        <w:name w:val="{ed928cfd-dc09-4c1a-b4a7-e92904d43f03}"/>
        <w:style w:val=""/>
        <w:category>
          <w:name w:val="常规"/>
          <w:gallery w:val="placeholder"/>
        </w:category>
        <w:types>
          <w:type w:val="bbPlcHdr"/>
        </w:types>
        <w:behaviors>
          <w:behavior w:val="content"/>
        </w:behaviors>
        <w:description w:val=""/>
        <w:guid w:val="{ed928cfd-dc09-4c1a-b4a7-e92904d43f03}"/>
      </w:docPartPr>
      <w:docPartBody>
        <w:p>
          <w:r>
            <w:rPr>
              <w:color w:val="808080"/>
            </w:rPr>
            <w:t>单击此处输入文字。</w:t>
          </w:r>
        </w:p>
      </w:docPartBody>
    </w:docPart>
    <w:docPart>
      <w:docPartPr>
        <w:name w:val="{56ea8360-25ae-4fb5-8a83-29aa87172212}"/>
        <w:style w:val=""/>
        <w:category>
          <w:name w:val="常规"/>
          <w:gallery w:val="placeholder"/>
        </w:category>
        <w:types>
          <w:type w:val="bbPlcHdr"/>
        </w:types>
        <w:behaviors>
          <w:behavior w:val="content"/>
        </w:behaviors>
        <w:description w:val=""/>
        <w:guid w:val="{56ea8360-25ae-4fb5-8a83-29aa87172212}"/>
      </w:docPartPr>
      <w:docPartBody>
        <w:p>
          <w:r>
            <w:rPr>
              <w:color w:val="808080"/>
            </w:rPr>
            <w:t>单击此处输入文字。</w:t>
          </w:r>
        </w:p>
      </w:docPartBody>
    </w:docPart>
    <w:docPart>
      <w:docPartPr>
        <w:name w:val="{6a7ede72-163a-4161-ac59-a0845884f1f7}"/>
        <w:style w:val=""/>
        <w:category>
          <w:name w:val="常规"/>
          <w:gallery w:val="placeholder"/>
        </w:category>
        <w:types>
          <w:type w:val="bbPlcHdr"/>
        </w:types>
        <w:behaviors>
          <w:behavior w:val="content"/>
        </w:behaviors>
        <w:description w:val=""/>
        <w:guid w:val="{6a7ede72-163a-4161-ac59-a0845884f1f7}"/>
      </w:docPartPr>
      <w:docPartBody>
        <w:p>
          <w:r>
            <w:rPr>
              <w:color w:val="808080"/>
            </w:rPr>
            <w:t>单击此处输入文字。</w:t>
          </w:r>
        </w:p>
      </w:docPartBody>
    </w:docPart>
    <w:docPart>
      <w:docPartPr>
        <w:name w:val="{7f5035ae-325c-4af4-8242-5d6176dbaac3}"/>
        <w:style w:val=""/>
        <w:category>
          <w:name w:val="常规"/>
          <w:gallery w:val="placeholder"/>
        </w:category>
        <w:types>
          <w:type w:val="bbPlcHdr"/>
        </w:types>
        <w:behaviors>
          <w:behavior w:val="content"/>
        </w:behaviors>
        <w:description w:val=""/>
        <w:guid w:val="{7f5035ae-325c-4af4-8242-5d6176dbaac3}"/>
      </w:docPartPr>
      <w:docPartBody>
        <w:p>
          <w:r>
            <w:rPr>
              <w:color w:val="808080"/>
            </w:rPr>
            <w:t>单击此处输入文字。</w:t>
          </w:r>
        </w:p>
      </w:docPartBody>
    </w:docPart>
    <w:docPart>
      <w:docPartPr>
        <w:name w:val="{60d15017-07a8-4e89-833f-4685f94308a6}"/>
        <w:style w:val=""/>
        <w:category>
          <w:name w:val="常规"/>
          <w:gallery w:val="placeholder"/>
        </w:category>
        <w:types>
          <w:type w:val="bbPlcHdr"/>
        </w:types>
        <w:behaviors>
          <w:behavior w:val="content"/>
        </w:behaviors>
        <w:description w:val=""/>
        <w:guid w:val="{60d15017-07a8-4e89-833f-4685f94308a6}"/>
      </w:docPartPr>
      <w:docPartBody>
        <w:p>
          <w:r>
            <w:rPr>
              <w:color w:val="808080"/>
            </w:rPr>
            <w:t>单击此处输入文字。</w:t>
          </w:r>
        </w:p>
      </w:docPartBody>
    </w:docPart>
    <w:docPart>
      <w:docPartPr>
        <w:name w:val="{ba5652ec-ba44-45e3-bda3-9fc37ac69780}"/>
        <w:style w:val=""/>
        <w:category>
          <w:name w:val="常规"/>
          <w:gallery w:val="placeholder"/>
        </w:category>
        <w:types>
          <w:type w:val="bbPlcHdr"/>
        </w:types>
        <w:behaviors>
          <w:behavior w:val="content"/>
        </w:behaviors>
        <w:description w:val=""/>
        <w:guid w:val="{ba5652ec-ba44-45e3-bda3-9fc37ac69780}"/>
      </w:docPartPr>
      <w:docPartBody>
        <w:p>
          <w:r>
            <w:rPr>
              <w:color w:val="808080"/>
            </w:rPr>
            <w:t>单击此处输入文字。</w:t>
          </w:r>
        </w:p>
      </w:docPartBody>
    </w:docPart>
    <w:docPart>
      <w:docPartPr>
        <w:name w:val="{c61281c6-bd15-46d6-9c31-109bccd64e43}"/>
        <w:style w:val=""/>
        <w:category>
          <w:name w:val="常规"/>
          <w:gallery w:val="placeholder"/>
        </w:category>
        <w:types>
          <w:type w:val="bbPlcHdr"/>
        </w:types>
        <w:behaviors>
          <w:behavior w:val="content"/>
        </w:behaviors>
        <w:description w:val=""/>
        <w:guid w:val="{c61281c6-bd15-46d6-9c31-109bccd64e43}"/>
      </w:docPartPr>
      <w:docPartBody>
        <w:p>
          <w:r>
            <w:rPr>
              <w:color w:val="808080"/>
            </w:rPr>
            <w:t>单击此处输入文字。</w:t>
          </w:r>
        </w:p>
      </w:docPartBody>
    </w:docPart>
    <w:docPart>
      <w:docPartPr>
        <w:name w:val="{bdabb4c7-bdeb-4415-a2a8-bfe943fc6fc6}"/>
        <w:style w:val=""/>
        <w:category>
          <w:name w:val="常规"/>
          <w:gallery w:val="placeholder"/>
        </w:category>
        <w:types>
          <w:type w:val="bbPlcHdr"/>
        </w:types>
        <w:behaviors>
          <w:behavior w:val="content"/>
        </w:behaviors>
        <w:description w:val=""/>
        <w:guid w:val="{bdabb4c7-bdeb-4415-a2a8-bfe943fc6fc6}"/>
      </w:docPartPr>
      <w:docPartBody>
        <w:p>
          <w:r>
            <w:rPr>
              <w:color w:val="808080"/>
            </w:rPr>
            <w:t>单击此处输入文字。</w:t>
          </w:r>
        </w:p>
      </w:docPartBody>
    </w:docPart>
    <w:docPart>
      <w:docPartPr>
        <w:name w:val="{505327c5-7cd7-4a99-8951-dd28aa088b0d}"/>
        <w:style w:val=""/>
        <w:category>
          <w:name w:val="常规"/>
          <w:gallery w:val="placeholder"/>
        </w:category>
        <w:types>
          <w:type w:val="bbPlcHdr"/>
        </w:types>
        <w:behaviors>
          <w:behavior w:val="content"/>
        </w:behaviors>
        <w:description w:val=""/>
        <w:guid w:val="{505327c5-7cd7-4a99-8951-dd28aa088b0d}"/>
      </w:docPartPr>
      <w:docPartBody>
        <w:p>
          <w:r>
            <w:rPr>
              <w:color w:val="808080"/>
            </w:rPr>
            <w:t>单击此处输入文字。</w:t>
          </w:r>
        </w:p>
      </w:docPartBody>
    </w:docPart>
    <w:docPart>
      <w:docPartPr>
        <w:name w:val="{0589196d-3f33-4351-b0b7-c40a69227c80}"/>
        <w:style w:val=""/>
        <w:category>
          <w:name w:val="常规"/>
          <w:gallery w:val="placeholder"/>
        </w:category>
        <w:types>
          <w:type w:val="bbPlcHdr"/>
        </w:types>
        <w:behaviors>
          <w:behavior w:val="content"/>
        </w:behaviors>
        <w:description w:val=""/>
        <w:guid w:val="{0589196d-3f33-4351-b0b7-c40a69227c80}"/>
      </w:docPartPr>
      <w:docPartBody>
        <w:p>
          <w:r>
            <w:rPr>
              <w:color w:val="808080"/>
            </w:rPr>
            <w:t>单击此处输入文字。</w:t>
          </w:r>
        </w:p>
      </w:docPartBody>
    </w:docPart>
    <w:docPart>
      <w:docPartPr>
        <w:name w:val="{47786cc3-12fd-4b8c-a5f5-381120e310f2}"/>
        <w:style w:val=""/>
        <w:category>
          <w:name w:val="常规"/>
          <w:gallery w:val="placeholder"/>
        </w:category>
        <w:types>
          <w:type w:val="bbPlcHdr"/>
        </w:types>
        <w:behaviors>
          <w:behavior w:val="content"/>
        </w:behaviors>
        <w:description w:val=""/>
        <w:guid w:val="{47786cc3-12fd-4b8c-a5f5-381120e310f2}"/>
      </w:docPartPr>
      <w:docPartBody>
        <w:p>
          <w:r>
            <w:rPr>
              <w:color w:val="808080"/>
            </w:rPr>
            <w:t>单击此处输入文字。</w:t>
          </w:r>
        </w:p>
      </w:docPartBody>
    </w:docPart>
    <w:docPart>
      <w:docPartPr>
        <w:name w:val="{f0a15ed9-74a8-4795-83dd-d91c9e693f10}"/>
        <w:style w:val=""/>
        <w:category>
          <w:name w:val="常规"/>
          <w:gallery w:val="placeholder"/>
        </w:category>
        <w:types>
          <w:type w:val="bbPlcHdr"/>
        </w:types>
        <w:behaviors>
          <w:behavior w:val="content"/>
        </w:behaviors>
        <w:description w:val=""/>
        <w:guid w:val="{f0a15ed9-74a8-4795-83dd-d91c9e693f10}"/>
      </w:docPartPr>
      <w:docPartBody>
        <w:p>
          <w:r>
            <w:rPr>
              <w:color w:val="808080"/>
            </w:rPr>
            <w:t>单击此处输入文字。</w:t>
          </w:r>
        </w:p>
      </w:docPartBody>
    </w:docPart>
    <w:docPart>
      <w:docPartPr>
        <w:name w:val="{2523eabe-ef9d-4066-a705-db8c12251dad}"/>
        <w:style w:val=""/>
        <w:category>
          <w:name w:val="常规"/>
          <w:gallery w:val="placeholder"/>
        </w:category>
        <w:types>
          <w:type w:val="bbPlcHdr"/>
        </w:types>
        <w:behaviors>
          <w:behavior w:val="content"/>
        </w:behaviors>
        <w:description w:val=""/>
        <w:guid w:val="{2523eabe-ef9d-4066-a705-db8c12251dad}"/>
      </w:docPartPr>
      <w:docPartBody>
        <w:p>
          <w:r>
            <w:rPr>
              <w:color w:val="808080"/>
            </w:rPr>
            <w:t>单击此处输入文字。</w:t>
          </w:r>
        </w:p>
      </w:docPartBody>
    </w:docPart>
    <w:docPart>
      <w:docPartPr>
        <w:name w:val="{4ac9db2e-d87b-46c3-a1cb-ed2da72e495e}"/>
        <w:style w:val=""/>
        <w:category>
          <w:name w:val="常规"/>
          <w:gallery w:val="placeholder"/>
        </w:category>
        <w:types>
          <w:type w:val="bbPlcHdr"/>
        </w:types>
        <w:behaviors>
          <w:behavior w:val="content"/>
        </w:behaviors>
        <w:description w:val=""/>
        <w:guid w:val="{4ac9db2e-d87b-46c3-a1cb-ed2da72e495e}"/>
      </w:docPartPr>
      <w:docPartBody>
        <w:p>
          <w:r>
            <w:rPr>
              <w:color w:val="808080"/>
            </w:rPr>
            <w:t>单击此处输入文字。</w:t>
          </w:r>
        </w:p>
      </w:docPartBody>
    </w:docPart>
    <w:docPart>
      <w:docPartPr>
        <w:name w:val="{6d65b3ae-c5a1-4fe8-9302-5705bfb14a62}"/>
        <w:style w:val=""/>
        <w:category>
          <w:name w:val="常规"/>
          <w:gallery w:val="placeholder"/>
        </w:category>
        <w:types>
          <w:type w:val="bbPlcHdr"/>
        </w:types>
        <w:behaviors>
          <w:behavior w:val="content"/>
        </w:behaviors>
        <w:description w:val=""/>
        <w:guid w:val="{6d65b3ae-c5a1-4fe8-9302-5705bfb14a62}"/>
      </w:docPartPr>
      <w:docPartBody>
        <w:p>
          <w:r>
            <w:rPr>
              <w:color w:val="808080"/>
            </w:rPr>
            <w:t>单击此处输入文字。</w:t>
          </w:r>
        </w:p>
      </w:docPartBody>
    </w:docPart>
    <w:docPart>
      <w:docPartPr>
        <w:name w:val="{080b4d4c-c941-4d5c-b31d-976badce4852}"/>
        <w:style w:val=""/>
        <w:category>
          <w:name w:val="常规"/>
          <w:gallery w:val="placeholder"/>
        </w:category>
        <w:types>
          <w:type w:val="bbPlcHdr"/>
        </w:types>
        <w:behaviors>
          <w:behavior w:val="content"/>
        </w:behaviors>
        <w:description w:val=""/>
        <w:guid w:val="{080b4d4c-c941-4d5c-b31d-976badce4852}"/>
      </w:docPartPr>
      <w:docPartBody>
        <w:p>
          <w:r>
            <w:rPr>
              <w:color w:val="808080"/>
            </w:rPr>
            <w:t>单击此处输入文字。</w:t>
          </w:r>
        </w:p>
      </w:docPartBody>
    </w:docPart>
    <w:docPart>
      <w:docPartPr>
        <w:name w:val="{b274dfb0-369c-44f8-9f6c-4371ad018cab}"/>
        <w:style w:val=""/>
        <w:category>
          <w:name w:val="常规"/>
          <w:gallery w:val="placeholder"/>
        </w:category>
        <w:types>
          <w:type w:val="bbPlcHdr"/>
        </w:types>
        <w:behaviors>
          <w:behavior w:val="content"/>
        </w:behaviors>
        <w:description w:val=""/>
        <w:guid w:val="{b274dfb0-369c-44f8-9f6c-4371ad018cab}"/>
      </w:docPartPr>
      <w:docPartBody>
        <w:p>
          <w:r>
            <w:rPr>
              <w:color w:val="808080"/>
            </w:rPr>
            <w:t>单击此处输入文字。</w:t>
          </w:r>
        </w:p>
      </w:docPartBody>
    </w:docPart>
    <w:docPart>
      <w:docPartPr>
        <w:name w:val="{508cb87e-bdcd-4107-aa7c-968ed435a424}"/>
        <w:style w:val=""/>
        <w:category>
          <w:name w:val="常规"/>
          <w:gallery w:val="placeholder"/>
        </w:category>
        <w:types>
          <w:type w:val="bbPlcHdr"/>
        </w:types>
        <w:behaviors>
          <w:behavior w:val="content"/>
        </w:behaviors>
        <w:description w:val=""/>
        <w:guid w:val="{508cb87e-bdcd-4107-aa7c-968ed435a424}"/>
      </w:docPartPr>
      <w:docPartBody>
        <w:p>
          <w:r>
            <w:rPr>
              <w:color w:val="808080"/>
            </w:rPr>
            <w:t>单击此处输入文字。</w:t>
          </w:r>
        </w:p>
      </w:docPartBody>
    </w:docPart>
    <w:docPart>
      <w:docPartPr>
        <w:name w:val="{6ff67dfe-f3e9-4861-9418-b6fd7fb0c973}"/>
        <w:style w:val=""/>
        <w:category>
          <w:name w:val="常规"/>
          <w:gallery w:val="placeholder"/>
        </w:category>
        <w:types>
          <w:type w:val="bbPlcHdr"/>
        </w:types>
        <w:behaviors>
          <w:behavior w:val="content"/>
        </w:behaviors>
        <w:description w:val=""/>
        <w:guid w:val="{6ff67dfe-f3e9-4861-9418-b6fd7fb0c973}"/>
      </w:docPartPr>
      <w:docPartBody>
        <w:p>
          <w:r>
            <w:rPr>
              <w:color w:val="808080"/>
            </w:rPr>
            <w:t>单击此处输入文字。</w:t>
          </w:r>
        </w:p>
      </w:docPartBody>
    </w:docPart>
    <w:docPart>
      <w:docPartPr>
        <w:name w:val="{67cb444e-6cf8-475f-8722-0e84a607f931}"/>
        <w:style w:val=""/>
        <w:category>
          <w:name w:val="常规"/>
          <w:gallery w:val="placeholder"/>
        </w:category>
        <w:types>
          <w:type w:val="bbPlcHdr"/>
        </w:types>
        <w:behaviors>
          <w:behavior w:val="content"/>
        </w:behaviors>
        <w:description w:val=""/>
        <w:guid w:val="{67cb444e-6cf8-475f-8722-0e84a607f931}"/>
      </w:docPartPr>
      <w:docPartBody>
        <w:p>
          <w:r>
            <w:rPr>
              <w:color w:val="808080"/>
            </w:rPr>
            <w:t>单击此处输入文字。</w:t>
          </w:r>
        </w:p>
      </w:docPartBody>
    </w:docPart>
    <w:docPart>
      <w:docPartPr>
        <w:name w:val="{7bd7db1f-bf8e-48a3-8b9f-7606d7510dd4}"/>
        <w:style w:val=""/>
        <w:category>
          <w:name w:val="常规"/>
          <w:gallery w:val="placeholder"/>
        </w:category>
        <w:types>
          <w:type w:val="bbPlcHdr"/>
        </w:types>
        <w:behaviors>
          <w:behavior w:val="content"/>
        </w:behaviors>
        <w:description w:val=""/>
        <w:guid w:val="{7bd7db1f-bf8e-48a3-8b9f-7606d7510dd4}"/>
      </w:docPartPr>
      <w:docPartBody>
        <w:p>
          <w:r>
            <w:rPr>
              <w:color w:val="808080"/>
            </w:rPr>
            <w:t>单击此处输入文字。</w:t>
          </w:r>
        </w:p>
      </w:docPartBody>
    </w:docPart>
    <w:docPart>
      <w:docPartPr>
        <w:name w:val="{cca27807-7ccf-4d91-a7f9-15fc3eaf1d76}"/>
        <w:style w:val=""/>
        <w:category>
          <w:name w:val="常规"/>
          <w:gallery w:val="placeholder"/>
        </w:category>
        <w:types>
          <w:type w:val="bbPlcHdr"/>
        </w:types>
        <w:behaviors>
          <w:behavior w:val="content"/>
        </w:behaviors>
        <w:description w:val=""/>
        <w:guid w:val="{cca27807-7ccf-4d91-a7f9-15fc3eaf1d76}"/>
      </w:docPartPr>
      <w:docPartBody>
        <w:p>
          <w:r>
            <w:rPr>
              <w:color w:val="808080"/>
            </w:rPr>
            <w:t>单击此处输入文字。</w:t>
          </w:r>
        </w:p>
      </w:docPartBody>
    </w:docPart>
    <w:docPart>
      <w:docPartPr>
        <w:name w:val="{5fac17fe-fb8d-4f6c-a188-a86d563ca32f}"/>
        <w:style w:val=""/>
        <w:category>
          <w:name w:val="常规"/>
          <w:gallery w:val="placeholder"/>
        </w:category>
        <w:types>
          <w:type w:val="bbPlcHdr"/>
        </w:types>
        <w:behaviors>
          <w:behavior w:val="content"/>
        </w:behaviors>
        <w:description w:val=""/>
        <w:guid w:val="{5fac17fe-fb8d-4f6c-a188-a86d563ca32f}"/>
      </w:docPartPr>
      <w:docPartBody>
        <w:p>
          <w:r>
            <w:rPr>
              <w:color w:val="808080"/>
            </w:rPr>
            <w:t>单击此处输入文字。</w:t>
          </w:r>
        </w:p>
      </w:docPartBody>
    </w:docPart>
    <w:docPart>
      <w:docPartPr>
        <w:name w:val="{6ce1b501-e282-423b-9b85-68672cd319ab}"/>
        <w:style w:val=""/>
        <w:category>
          <w:name w:val="常规"/>
          <w:gallery w:val="placeholder"/>
        </w:category>
        <w:types>
          <w:type w:val="bbPlcHdr"/>
        </w:types>
        <w:behaviors>
          <w:behavior w:val="content"/>
        </w:behaviors>
        <w:description w:val=""/>
        <w:guid w:val="{6ce1b501-e282-423b-9b85-68672cd319ab}"/>
      </w:docPartPr>
      <w:docPartBody>
        <w:p>
          <w:r>
            <w:rPr>
              <w:color w:val="808080"/>
            </w:rPr>
            <w:t>单击此处输入文字。</w:t>
          </w:r>
        </w:p>
      </w:docPartBody>
    </w:docPart>
    <w:docPart>
      <w:docPartPr>
        <w:name w:val="{55011c16-791e-49a6-ac90-8a81c6eeb9c8}"/>
        <w:style w:val=""/>
        <w:category>
          <w:name w:val="常规"/>
          <w:gallery w:val="placeholder"/>
        </w:category>
        <w:types>
          <w:type w:val="bbPlcHdr"/>
        </w:types>
        <w:behaviors>
          <w:behavior w:val="content"/>
        </w:behaviors>
        <w:description w:val=""/>
        <w:guid w:val="{55011c16-791e-49a6-ac90-8a81c6eeb9c8}"/>
      </w:docPartPr>
      <w:docPartBody>
        <w:p>
          <w:r>
            <w:rPr>
              <w:color w:val="808080"/>
            </w:rPr>
            <w:t>单击此处输入文字。</w:t>
          </w:r>
        </w:p>
      </w:docPartBody>
    </w:docPart>
    <w:docPart>
      <w:docPartPr>
        <w:name w:val="{1ad22601-061b-4cee-9dbc-f5f7f9d831a0}"/>
        <w:style w:val=""/>
        <w:category>
          <w:name w:val="常规"/>
          <w:gallery w:val="placeholder"/>
        </w:category>
        <w:types>
          <w:type w:val="bbPlcHdr"/>
        </w:types>
        <w:behaviors>
          <w:behavior w:val="content"/>
        </w:behaviors>
        <w:description w:val=""/>
        <w:guid w:val="{1ad22601-061b-4cee-9dbc-f5f7f9d831a0}"/>
      </w:docPartPr>
      <w:docPartBody>
        <w:p>
          <w:r>
            <w:rPr>
              <w:color w:val="808080"/>
            </w:rPr>
            <w:t>单击此处输入文字。</w:t>
          </w:r>
        </w:p>
      </w:docPartBody>
    </w:docPart>
    <w:docPart>
      <w:docPartPr>
        <w:name w:val="{f5885c75-fa0e-421d-88f0-4765da69bda2}"/>
        <w:style w:val=""/>
        <w:category>
          <w:name w:val="常规"/>
          <w:gallery w:val="placeholder"/>
        </w:category>
        <w:types>
          <w:type w:val="bbPlcHdr"/>
        </w:types>
        <w:behaviors>
          <w:behavior w:val="content"/>
        </w:behaviors>
        <w:description w:val=""/>
        <w:guid w:val="{f5885c75-fa0e-421d-88f0-4765da69bda2}"/>
      </w:docPartPr>
      <w:docPartBody>
        <w:p>
          <w:r>
            <w:rPr>
              <w:color w:val="808080"/>
            </w:rPr>
            <w:t>单击此处输入文字。</w:t>
          </w:r>
        </w:p>
      </w:docPartBody>
    </w:docPart>
    <w:docPart>
      <w:docPartPr>
        <w:name w:val="{475d7b2c-f394-4ba6-9825-fe068f690650}"/>
        <w:style w:val=""/>
        <w:category>
          <w:name w:val="常规"/>
          <w:gallery w:val="placeholder"/>
        </w:category>
        <w:types>
          <w:type w:val="bbPlcHdr"/>
        </w:types>
        <w:behaviors>
          <w:behavior w:val="content"/>
        </w:behaviors>
        <w:description w:val=""/>
        <w:guid w:val="{475d7b2c-f394-4ba6-9825-fe068f690650}"/>
      </w:docPartPr>
      <w:docPartBody>
        <w:p>
          <w:r>
            <w:rPr>
              <w:color w:val="808080"/>
            </w:rPr>
            <w:t>单击此处输入文字。</w:t>
          </w:r>
        </w:p>
      </w:docPartBody>
    </w:docPart>
    <w:docPart>
      <w:docPartPr>
        <w:name w:val="{a222efd5-4fcd-45cb-ac30-8597acc1f45b}"/>
        <w:style w:val=""/>
        <w:category>
          <w:name w:val="常规"/>
          <w:gallery w:val="placeholder"/>
        </w:category>
        <w:types>
          <w:type w:val="bbPlcHdr"/>
        </w:types>
        <w:behaviors>
          <w:behavior w:val="content"/>
        </w:behaviors>
        <w:description w:val=""/>
        <w:guid w:val="{a222efd5-4fcd-45cb-ac30-8597acc1f45b}"/>
      </w:docPartPr>
      <w:docPartBody>
        <w:p>
          <w:r>
            <w:rPr>
              <w:color w:val="808080"/>
            </w:rPr>
            <w:t>单击此处输入文字。</w:t>
          </w:r>
        </w:p>
      </w:docPartBody>
    </w:docPart>
    <w:docPart>
      <w:docPartPr>
        <w:name w:val="{569fd850-310c-456d-bc06-46b2e8daf6de}"/>
        <w:style w:val=""/>
        <w:category>
          <w:name w:val="常规"/>
          <w:gallery w:val="placeholder"/>
        </w:category>
        <w:types>
          <w:type w:val="bbPlcHdr"/>
        </w:types>
        <w:behaviors>
          <w:behavior w:val="content"/>
        </w:behaviors>
        <w:description w:val=""/>
        <w:guid w:val="{569fd850-310c-456d-bc06-46b2e8daf6de}"/>
      </w:docPartPr>
      <w:docPartBody>
        <w:p>
          <w:r>
            <w:rPr>
              <w:color w:val="808080"/>
            </w:rPr>
            <w:t>单击此处输入文字。</w:t>
          </w:r>
        </w:p>
      </w:docPartBody>
    </w:docPart>
    <w:docPart>
      <w:docPartPr>
        <w:name w:val="{cbdb2659-de2b-470c-a15c-ad214e36cfbf}"/>
        <w:style w:val=""/>
        <w:category>
          <w:name w:val="常规"/>
          <w:gallery w:val="placeholder"/>
        </w:category>
        <w:types>
          <w:type w:val="bbPlcHdr"/>
        </w:types>
        <w:behaviors>
          <w:behavior w:val="content"/>
        </w:behaviors>
        <w:description w:val=""/>
        <w:guid w:val="{cbdb2659-de2b-470c-a15c-ad214e36cfbf}"/>
      </w:docPartPr>
      <w:docPartBody>
        <w:p>
          <w:r>
            <w:rPr>
              <w:color w:val="808080"/>
            </w:rPr>
            <w:t>单击此处输入文字。</w:t>
          </w:r>
        </w:p>
      </w:docPartBody>
    </w:docPart>
    <w:docPart>
      <w:docPartPr>
        <w:name w:val="{a5148a50-a26a-462e-bcff-26609a6410d7}"/>
        <w:style w:val=""/>
        <w:category>
          <w:name w:val="常规"/>
          <w:gallery w:val="placeholder"/>
        </w:category>
        <w:types>
          <w:type w:val="bbPlcHdr"/>
        </w:types>
        <w:behaviors>
          <w:behavior w:val="content"/>
        </w:behaviors>
        <w:description w:val=""/>
        <w:guid w:val="{a5148a50-a26a-462e-bcff-26609a6410d7}"/>
      </w:docPartPr>
      <w:docPartBody>
        <w:p>
          <w:r>
            <w:rPr>
              <w:color w:val="808080"/>
            </w:rPr>
            <w:t>单击此处输入文字。</w:t>
          </w:r>
        </w:p>
      </w:docPartBody>
    </w:docPart>
    <w:docPart>
      <w:docPartPr>
        <w:name w:val="{8636b9bc-2be7-4d2a-8f57-408369b59310}"/>
        <w:style w:val=""/>
        <w:category>
          <w:name w:val="常规"/>
          <w:gallery w:val="placeholder"/>
        </w:category>
        <w:types>
          <w:type w:val="bbPlcHdr"/>
        </w:types>
        <w:behaviors>
          <w:behavior w:val="content"/>
        </w:behaviors>
        <w:description w:val=""/>
        <w:guid w:val="{8636b9bc-2be7-4d2a-8f57-408369b59310}"/>
      </w:docPartPr>
      <w:docPartBody>
        <w:p>
          <w:r>
            <w:rPr>
              <w:color w:val="808080"/>
            </w:rPr>
            <w:t>单击此处输入文字。</w:t>
          </w:r>
        </w:p>
      </w:docPartBody>
    </w:docPart>
    <w:docPart>
      <w:docPartPr>
        <w:name w:val="{e1cd3ea4-0a40-46f4-ab2c-b411baab2793}"/>
        <w:style w:val=""/>
        <w:category>
          <w:name w:val="常规"/>
          <w:gallery w:val="placeholder"/>
        </w:category>
        <w:types>
          <w:type w:val="bbPlcHdr"/>
        </w:types>
        <w:behaviors>
          <w:behavior w:val="content"/>
        </w:behaviors>
        <w:description w:val=""/>
        <w:guid w:val="{e1cd3ea4-0a40-46f4-ab2c-b411baab2793}"/>
      </w:docPartPr>
      <w:docPartBody>
        <w:p>
          <w:r>
            <w:rPr>
              <w:color w:val="808080"/>
            </w:rPr>
            <w:t>单击此处输入文字。</w:t>
          </w:r>
        </w:p>
      </w:docPartBody>
    </w:docPart>
    <w:docPart>
      <w:docPartPr>
        <w:name w:val="{ad2e35bb-7c3d-4455-add4-47e02c43d4f4}"/>
        <w:style w:val=""/>
        <w:category>
          <w:name w:val="常规"/>
          <w:gallery w:val="placeholder"/>
        </w:category>
        <w:types>
          <w:type w:val="bbPlcHdr"/>
        </w:types>
        <w:behaviors>
          <w:behavior w:val="content"/>
        </w:behaviors>
        <w:description w:val=""/>
        <w:guid w:val="{ad2e35bb-7c3d-4455-add4-47e02c43d4f4}"/>
      </w:docPartPr>
      <w:docPartBody>
        <w:p>
          <w:r>
            <w:rPr>
              <w:color w:val="808080"/>
            </w:rPr>
            <w:t>单击此处输入文字。</w:t>
          </w:r>
        </w:p>
      </w:docPartBody>
    </w:docPart>
    <w:docPart>
      <w:docPartPr>
        <w:name w:val="{ecdc847f-ab42-454f-adbd-8238d7106552}"/>
        <w:style w:val=""/>
        <w:category>
          <w:name w:val="常规"/>
          <w:gallery w:val="placeholder"/>
        </w:category>
        <w:types>
          <w:type w:val="bbPlcHdr"/>
        </w:types>
        <w:behaviors>
          <w:behavior w:val="content"/>
        </w:behaviors>
        <w:description w:val=""/>
        <w:guid w:val="{ecdc847f-ab42-454f-adbd-8238d7106552}"/>
      </w:docPartPr>
      <w:docPartBody>
        <w:p>
          <w:r>
            <w:rPr>
              <w:color w:val="808080"/>
            </w:rPr>
            <w:t>单击此处输入文字。</w:t>
          </w:r>
        </w:p>
      </w:docPartBody>
    </w:docPart>
    <w:docPart>
      <w:docPartPr>
        <w:name w:val="{e3025039-677f-45e3-8fa6-3c290275ecc6}"/>
        <w:style w:val=""/>
        <w:category>
          <w:name w:val="常规"/>
          <w:gallery w:val="placeholder"/>
        </w:category>
        <w:types>
          <w:type w:val="bbPlcHdr"/>
        </w:types>
        <w:behaviors>
          <w:behavior w:val="content"/>
        </w:behaviors>
        <w:description w:val=""/>
        <w:guid w:val="{e3025039-677f-45e3-8fa6-3c290275ecc6}"/>
      </w:docPartPr>
      <w:docPartBody>
        <w:p>
          <w:r>
            <w:rPr>
              <w:color w:val="808080"/>
            </w:rPr>
            <w:t>单击此处输入文字。</w:t>
          </w:r>
        </w:p>
      </w:docPartBody>
    </w:docPart>
    <w:docPart>
      <w:docPartPr>
        <w:name w:val="{3772e3e5-f67f-4280-a111-fdc9b8974bef}"/>
        <w:style w:val=""/>
        <w:category>
          <w:name w:val="常规"/>
          <w:gallery w:val="placeholder"/>
        </w:category>
        <w:types>
          <w:type w:val="bbPlcHdr"/>
        </w:types>
        <w:behaviors>
          <w:behavior w:val="content"/>
        </w:behaviors>
        <w:description w:val=""/>
        <w:guid w:val="{3772e3e5-f67f-4280-a111-fdc9b8974bef}"/>
      </w:docPartPr>
      <w:docPartBody>
        <w:p>
          <w:r>
            <w:rPr>
              <w:color w:val="808080"/>
            </w:rPr>
            <w:t>单击此处输入文字。</w:t>
          </w:r>
        </w:p>
      </w:docPartBody>
    </w:docPart>
    <w:docPart>
      <w:docPartPr>
        <w:name w:val="{1f8d6581-bdf6-457c-b4fe-6841a175218d}"/>
        <w:style w:val=""/>
        <w:category>
          <w:name w:val="常规"/>
          <w:gallery w:val="placeholder"/>
        </w:category>
        <w:types>
          <w:type w:val="bbPlcHdr"/>
        </w:types>
        <w:behaviors>
          <w:behavior w:val="content"/>
        </w:behaviors>
        <w:description w:val=""/>
        <w:guid w:val="{1f8d6581-bdf6-457c-b4fe-6841a175218d}"/>
      </w:docPartPr>
      <w:docPartBody>
        <w:p>
          <w:r>
            <w:rPr>
              <w:color w:val="808080"/>
            </w:rPr>
            <w:t>单击此处输入文字。</w:t>
          </w:r>
        </w:p>
      </w:docPartBody>
    </w:docPart>
    <w:docPart>
      <w:docPartPr>
        <w:name w:val="{af71383b-59aa-45dc-bc2e-9c69bb0fdad2}"/>
        <w:style w:val=""/>
        <w:category>
          <w:name w:val="常规"/>
          <w:gallery w:val="placeholder"/>
        </w:category>
        <w:types>
          <w:type w:val="bbPlcHdr"/>
        </w:types>
        <w:behaviors>
          <w:behavior w:val="content"/>
        </w:behaviors>
        <w:description w:val=""/>
        <w:guid w:val="{af71383b-59aa-45dc-bc2e-9c69bb0fdad2}"/>
      </w:docPartPr>
      <w:docPartBody>
        <w:p>
          <w:r>
            <w:rPr>
              <w:color w:val="808080"/>
            </w:rPr>
            <w:t>单击此处输入文字。</w:t>
          </w:r>
        </w:p>
      </w:docPartBody>
    </w:docPart>
    <w:docPart>
      <w:docPartPr>
        <w:name w:val="{a0e2fdfb-ac81-48bc-a94e-9a84b846e8ff}"/>
        <w:style w:val=""/>
        <w:category>
          <w:name w:val="常规"/>
          <w:gallery w:val="placeholder"/>
        </w:category>
        <w:types>
          <w:type w:val="bbPlcHdr"/>
        </w:types>
        <w:behaviors>
          <w:behavior w:val="content"/>
        </w:behaviors>
        <w:description w:val=""/>
        <w:guid w:val="{a0e2fdfb-ac81-48bc-a94e-9a84b846e8ff}"/>
      </w:docPartPr>
      <w:docPartBody>
        <w:p>
          <w:r>
            <w:rPr>
              <w:color w:val="808080"/>
            </w:rPr>
            <w:t>单击此处输入文字。</w:t>
          </w:r>
        </w:p>
      </w:docPartBody>
    </w:docPart>
    <w:docPart>
      <w:docPartPr>
        <w:name w:val="{7261f6d9-7ecb-44ad-943c-777a41df6797}"/>
        <w:style w:val=""/>
        <w:category>
          <w:name w:val="常规"/>
          <w:gallery w:val="placeholder"/>
        </w:category>
        <w:types>
          <w:type w:val="bbPlcHdr"/>
        </w:types>
        <w:behaviors>
          <w:behavior w:val="content"/>
        </w:behaviors>
        <w:description w:val=""/>
        <w:guid w:val="{7261f6d9-7ecb-44ad-943c-777a41df6797}"/>
      </w:docPartPr>
      <w:docPartBody>
        <w:p>
          <w:r>
            <w:rPr>
              <w:color w:val="808080"/>
            </w:rPr>
            <w:t>单击此处输入文字。</w:t>
          </w:r>
        </w:p>
      </w:docPartBody>
    </w:docPart>
    <w:docPart>
      <w:docPartPr>
        <w:name w:val="{0567df08-c993-4c9e-95dd-88f3af5303f0}"/>
        <w:style w:val=""/>
        <w:category>
          <w:name w:val="常规"/>
          <w:gallery w:val="placeholder"/>
        </w:category>
        <w:types>
          <w:type w:val="bbPlcHdr"/>
        </w:types>
        <w:behaviors>
          <w:behavior w:val="content"/>
        </w:behaviors>
        <w:description w:val=""/>
        <w:guid w:val="{0567df08-c993-4c9e-95dd-88f3af5303f0}"/>
      </w:docPartPr>
      <w:docPartBody>
        <w:p>
          <w:r>
            <w:rPr>
              <w:color w:val="808080"/>
            </w:rPr>
            <w:t>单击此处输入文字。</w:t>
          </w:r>
        </w:p>
      </w:docPartBody>
    </w:docPart>
    <w:docPart>
      <w:docPartPr>
        <w:name w:val="{8fb6303d-2063-481b-abe1-20c56be46fc0}"/>
        <w:style w:val=""/>
        <w:category>
          <w:name w:val="常规"/>
          <w:gallery w:val="placeholder"/>
        </w:category>
        <w:types>
          <w:type w:val="bbPlcHdr"/>
        </w:types>
        <w:behaviors>
          <w:behavior w:val="content"/>
        </w:behaviors>
        <w:description w:val=""/>
        <w:guid w:val="{8fb6303d-2063-481b-abe1-20c56be46fc0}"/>
      </w:docPartPr>
      <w:docPartBody>
        <w:p>
          <w:r>
            <w:rPr>
              <w:color w:val="808080"/>
            </w:rPr>
            <w:t>单击此处输入文字。</w:t>
          </w:r>
        </w:p>
      </w:docPartBody>
    </w:docPart>
    <w:docPart>
      <w:docPartPr>
        <w:name w:val="{f1ace515-5a03-4f7b-910d-7a01bea0c79c}"/>
        <w:style w:val=""/>
        <w:category>
          <w:name w:val="常规"/>
          <w:gallery w:val="placeholder"/>
        </w:category>
        <w:types>
          <w:type w:val="bbPlcHdr"/>
        </w:types>
        <w:behaviors>
          <w:behavior w:val="content"/>
        </w:behaviors>
        <w:description w:val=""/>
        <w:guid w:val="{f1ace515-5a03-4f7b-910d-7a01bea0c79c}"/>
      </w:docPartPr>
      <w:docPartBody>
        <w:p>
          <w:r>
            <w:rPr>
              <w:color w:val="808080"/>
            </w:rPr>
            <w:t>单击此处输入文字。</w:t>
          </w:r>
        </w:p>
      </w:docPartBody>
    </w:docPart>
    <w:docPart>
      <w:docPartPr>
        <w:name w:val="{101f1486-e065-4396-a9a7-95fe84552e1d}"/>
        <w:style w:val=""/>
        <w:category>
          <w:name w:val="常规"/>
          <w:gallery w:val="placeholder"/>
        </w:category>
        <w:types>
          <w:type w:val="bbPlcHdr"/>
        </w:types>
        <w:behaviors>
          <w:behavior w:val="content"/>
        </w:behaviors>
        <w:description w:val=""/>
        <w:guid w:val="{101f1486-e065-4396-a9a7-95fe84552e1d}"/>
      </w:docPartPr>
      <w:docPartBody>
        <w:p>
          <w:r>
            <w:rPr>
              <w:color w:val="808080"/>
            </w:rPr>
            <w:t>单击此处输入文字。</w:t>
          </w:r>
        </w:p>
      </w:docPartBody>
    </w:docPart>
    <w:docPart>
      <w:docPartPr>
        <w:name w:val="{268d1bfa-351b-4c85-9a82-74d9fec0d52a}"/>
        <w:style w:val=""/>
        <w:category>
          <w:name w:val="常规"/>
          <w:gallery w:val="placeholder"/>
        </w:category>
        <w:types>
          <w:type w:val="bbPlcHdr"/>
        </w:types>
        <w:behaviors>
          <w:behavior w:val="content"/>
        </w:behaviors>
        <w:description w:val=""/>
        <w:guid w:val="{268d1bfa-351b-4c85-9a82-74d9fec0d52a}"/>
      </w:docPartPr>
      <w:docPartBody>
        <w:p>
          <w:r>
            <w:rPr>
              <w:color w:val="808080"/>
            </w:rPr>
            <w:t>单击此处输入文字。</w:t>
          </w:r>
        </w:p>
      </w:docPartBody>
    </w:docPart>
    <w:docPart>
      <w:docPartPr>
        <w:name w:val="{810435ce-502f-4bdc-948f-4ae27f82bdab}"/>
        <w:style w:val=""/>
        <w:category>
          <w:name w:val="常规"/>
          <w:gallery w:val="placeholder"/>
        </w:category>
        <w:types>
          <w:type w:val="bbPlcHdr"/>
        </w:types>
        <w:behaviors>
          <w:behavior w:val="content"/>
        </w:behaviors>
        <w:description w:val=""/>
        <w:guid w:val="{810435ce-502f-4bdc-948f-4ae27f82bdab}"/>
      </w:docPartPr>
      <w:docPartBody>
        <w:p>
          <w:r>
            <w:rPr>
              <w:color w:val="808080"/>
            </w:rPr>
            <w:t>单击此处输入文字。</w:t>
          </w:r>
        </w:p>
      </w:docPartBody>
    </w:docPart>
    <w:docPart>
      <w:docPartPr>
        <w:name w:val="{6d819d13-d274-4420-93e8-4b9c63bd79ff}"/>
        <w:style w:val=""/>
        <w:category>
          <w:name w:val="常规"/>
          <w:gallery w:val="placeholder"/>
        </w:category>
        <w:types>
          <w:type w:val="bbPlcHdr"/>
        </w:types>
        <w:behaviors>
          <w:behavior w:val="content"/>
        </w:behaviors>
        <w:description w:val=""/>
        <w:guid w:val="{6d819d13-d274-4420-93e8-4b9c63bd79ff}"/>
      </w:docPartPr>
      <w:docPartBody>
        <w:p>
          <w:r>
            <w:rPr>
              <w:color w:val="808080"/>
            </w:rPr>
            <w:t>单击此处输入文字。</w:t>
          </w:r>
        </w:p>
      </w:docPartBody>
    </w:docPart>
    <w:docPart>
      <w:docPartPr>
        <w:name w:val="{89afaed9-85aa-4da6-8a4a-a737ffcbb25c}"/>
        <w:style w:val=""/>
        <w:category>
          <w:name w:val="常规"/>
          <w:gallery w:val="placeholder"/>
        </w:category>
        <w:types>
          <w:type w:val="bbPlcHdr"/>
        </w:types>
        <w:behaviors>
          <w:behavior w:val="content"/>
        </w:behaviors>
        <w:description w:val=""/>
        <w:guid w:val="{89afaed9-85aa-4da6-8a4a-a737ffcbb25c}"/>
      </w:docPartPr>
      <w:docPartBody>
        <w:p>
          <w:r>
            <w:rPr>
              <w:color w:val="808080"/>
            </w:rPr>
            <w:t>单击此处输入文字。</w:t>
          </w:r>
        </w:p>
      </w:docPartBody>
    </w:docPart>
    <w:docPart>
      <w:docPartPr>
        <w:name w:val="{7af86c52-78e2-4713-9b4b-a71665207d00}"/>
        <w:style w:val=""/>
        <w:category>
          <w:name w:val="常规"/>
          <w:gallery w:val="placeholder"/>
        </w:category>
        <w:types>
          <w:type w:val="bbPlcHdr"/>
        </w:types>
        <w:behaviors>
          <w:behavior w:val="content"/>
        </w:behaviors>
        <w:description w:val=""/>
        <w:guid w:val="{7af86c52-78e2-4713-9b4b-a71665207d00}"/>
      </w:docPartPr>
      <w:docPartBody>
        <w:p>
          <w:r>
            <w:rPr>
              <w:color w:val="808080"/>
            </w:rPr>
            <w:t>单击此处输入文字。</w:t>
          </w:r>
        </w:p>
      </w:docPartBody>
    </w:docPart>
    <w:docPart>
      <w:docPartPr>
        <w:name w:val="{9f0b3339-a0a3-4ee5-a9fe-e180439bc80c}"/>
        <w:style w:val=""/>
        <w:category>
          <w:name w:val="常规"/>
          <w:gallery w:val="placeholder"/>
        </w:category>
        <w:types>
          <w:type w:val="bbPlcHdr"/>
        </w:types>
        <w:behaviors>
          <w:behavior w:val="content"/>
        </w:behaviors>
        <w:description w:val=""/>
        <w:guid w:val="{9f0b3339-a0a3-4ee5-a9fe-e180439bc80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18598</Words>
  <Characters>19590</Characters>
  <Lines>0</Lines>
  <Paragraphs>0</Paragraphs>
  <TotalTime>0</TotalTime>
  <ScaleCrop>false</ScaleCrop>
  <LinksUpToDate>false</LinksUpToDate>
  <CharactersWithSpaces>19907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2021-07-11T09:52:00Z</dcterms:created>
  <dc:creator>醜金寶QQ873133969</dc:creator>
  <cp:lastModifiedBy>Lenovo、</cp:lastModifiedBy>
  <dcterms:modified xsi:type="dcterms:W3CDTF">2023-07-31T11:27:43Z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078BB43FB15D49568D5D8E8AF7F64E97</vt:lpwstr>
  </property>
  <property fmtid="{D5CDD505-2E9C-101B-9397-08002B2CF9AE}" pid="4" name="KSOSaveFontToCloudKey">
    <vt:lpwstr>1205343577_btnclosed</vt:lpwstr>
  </property>
</Properties>
</file>